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880" w:rsidRPr="00151A2E" w:rsidRDefault="00A76880" w:rsidP="00A76880">
      <w:pPr>
        <w:tabs>
          <w:tab w:val="left" w:pos="3465"/>
          <w:tab w:val="left" w:pos="4425"/>
        </w:tabs>
        <w:spacing w:line="255" w:lineRule="atLeast"/>
        <w:ind w:left="900" w:hanging="750"/>
        <w:jc w:val="center"/>
        <w:rPr>
          <w:rFonts w:ascii="Arial" w:hAnsi="Arial" w:cs="Arial"/>
          <w:b/>
          <w:sz w:val="32"/>
          <w:szCs w:val="32"/>
          <w:lang w:val="es-ES"/>
        </w:rPr>
      </w:pPr>
      <w:r w:rsidRPr="00151A2E">
        <w:rPr>
          <w:rFonts w:ascii="Arial" w:hAnsi="Arial" w:cs="Arial"/>
          <w:b/>
          <w:sz w:val="32"/>
          <w:szCs w:val="32"/>
          <w:lang w:val="es-ES"/>
        </w:rPr>
        <w:t>SOCIEDADES EN</w:t>
      </w:r>
    </w:p>
    <w:p w:rsidR="00A76880" w:rsidRPr="00151A2E" w:rsidRDefault="00A76880" w:rsidP="00A76880">
      <w:pPr>
        <w:spacing w:line="255" w:lineRule="atLeast"/>
        <w:ind w:left="45"/>
        <w:jc w:val="center"/>
        <w:rPr>
          <w:rFonts w:ascii="Arial" w:hAnsi="Arial" w:cs="Arial"/>
          <w:b/>
          <w:sz w:val="32"/>
          <w:szCs w:val="32"/>
          <w:lang w:val="es-ES"/>
        </w:rPr>
      </w:pPr>
      <w:r w:rsidRPr="00151A2E">
        <w:rPr>
          <w:rFonts w:ascii="Arial" w:hAnsi="Arial" w:cs="Arial"/>
          <w:b/>
          <w:sz w:val="32"/>
          <w:szCs w:val="32"/>
          <w:lang w:val="es-ES"/>
        </w:rPr>
        <w:t>- COMANDITA SIMPLE -</w:t>
      </w:r>
    </w:p>
    <w:p w:rsidR="00A76880" w:rsidRPr="00151A2E" w:rsidRDefault="00A76880" w:rsidP="00A76880">
      <w:pPr>
        <w:spacing w:line="255" w:lineRule="atLeast"/>
        <w:ind w:left="45"/>
        <w:jc w:val="center"/>
        <w:rPr>
          <w:rFonts w:ascii="Arial" w:hAnsi="Arial" w:cs="Arial"/>
          <w:b/>
          <w:sz w:val="20"/>
          <w:szCs w:val="20"/>
          <w:lang w:val="es-ES"/>
        </w:rPr>
      </w:pPr>
    </w:p>
    <w:p w:rsidR="00A76880" w:rsidRPr="00151A2E" w:rsidRDefault="00301D38" w:rsidP="00A76880">
      <w:pPr>
        <w:spacing w:after="210" w:line="255" w:lineRule="atLeast"/>
        <w:ind w:left="720" w:hanging="47"/>
        <w:jc w:val="both"/>
        <w:rPr>
          <w:rFonts w:ascii="Arial" w:hAnsi="Arial" w:cs="Arial"/>
          <w:b/>
          <w:sz w:val="20"/>
          <w:szCs w:val="20"/>
          <w:lang w:val="es-ES"/>
        </w:rPr>
      </w:pPr>
      <w:r w:rsidRPr="00151A2E">
        <w:rPr>
          <w:rFonts w:ascii="Arial" w:hAnsi="Arial" w:cs="Arial"/>
          <w:b/>
          <w:sz w:val="20"/>
          <w:szCs w:val="20"/>
          <w:lang w:val="es-ES"/>
        </w:rPr>
        <w:t xml:space="preserve">- </w:t>
      </w:r>
      <w:r w:rsidR="00A76880" w:rsidRPr="00151A2E">
        <w:rPr>
          <w:rFonts w:ascii="Arial" w:hAnsi="Arial" w:cs="Arial"/>
          <w:b/>
          <w:sz w:val="20"/>
          <w:szCs w:val="20"/>
          <w:u w:val="single"/>
          <w:lang w:val="es-ES"/>
        </w:rPr>
        <w:t>EL REGISTRO MERCANTIL CONSERVARÁ COPIA DE TODA LA DOCUMENTACIÓN DEPOSITADA POR EL    USUARIO UNA VEZ REGISTRADA LA MISMA. FAVOR TOMAR EN CUENTA EL NÚMERO DE DOCUMENTOS A DEPOSITAR A ESTOS FINES</w:t>
      </w:r>
    </w:p>
    <w:p w:rsidR="00A76880" w:rsidRPr="00151A2E" w:rsidRDefault="00A76880" w:rsidP="00A76880">
      <w:pPr>
        <w:spacing w:after="210" w:line="255" w:lineRule="atLeast"/>
        <w:ind w:left="742"/>
        <w:jc w:val="both"/>
        <w:rPr>
          <w:rFonts w:ascii="Arial" w:hAnsi="Arial" w:cs="Arial"/>
          <w:sz w:val="20"/>
          <w:szCs w:val="20"/>
        </w:rPr>
      </w:pPr>
      <w:r w:rsidRPr="00151A2E">
        <w:rPr>
          <w:rFonts w:ascii="Arial" w:hAnsi="Arial" w:cs="Arial"/>
          <w:b/>
          <w:sz w:val="20"/>
          <w:szCs w:val="20"/>
          <w:lang w:val="es-ES"/>
        </w:rPr>
        <w:t xml:space="preserve">- </w:t>
      </w:r>
      <w:r w:rsidRPr="00151A2E">
        <w:rPr>
          <w:rFonts w:ascii="Arial" w:hAnsi="Arial" w:cs="Arial"/>
          <w:b/>
          <w:sz w:val="20"/>
          <w:szCs w:val="20"/>
          <w:u w:val="single"/>
          <w:lang w:val="es-ES"/>
        </w:rPr>
        <w:t>TODAS LAS TRANSACCIONES TIENEN COMO REQUISITO COMÚN EL DEPÓSITO DE:</w:t>
      </w:r>
    </w:p>
    <w:p w:rsidR="00A76880" w:rsidRPr="00151A2E" w:rsidRDefault="00A76880" w:rsidP="00A76880">
      <w:pPr>
        <w:numPr>
          <w:ilvl w:val="1"/>
          <w:numId w:val="1"/>
        </w:numPr>
        <w:jc w:val="both"/>
        <w:rPr>
          <w:rFonts w:ascii="Arial" w:hAnsi="Arial" w:cs="Arial"/>
          <w:sz w:val="20"/>
          <w:szCs w:val="20"/>
        </w:rPr>
      </w:pPr>
      <w:r w:rsidRPr="00151A2E">
        <w:rPr>
          <w:rFonts w:ascii="Arial" w:hAnsi="Arial" w:cs="Arial"/>
          <w:sz w:val="20"/>
          <w:szCs w:val="20"/>
        </w:rPr>
        <w:t>Formulario de Solicitud de Registro Mercantil de Sociedades En Comandita Simple, debidamente completado a máquina o computadora y firmado por el Gerente o por el Gestor Apoderado, debiendo anexarse copia del poder de representación (en este último caso)</w:t>
      </w:r>
      <w:r w:rsidR="00301D38" w:rsidRPr="00151A2E">
        <w:rPr>
          <w:rStyle w:val="Refdenotaalpie"/>
          <w:rFonts w:ascii="Arial" w:hAnsi="Arial" w:cs="Arial"/>
          <w:sz w:val="20"/>
          <w:szCs w:val="20"/>
        </w:rPr>
        <w:footnoteReference w:id="1"/>
      </w:r>
      <w:r w:rsidRPr="00151A2E">
        <w:rPr>
          <w:rFonts w:ascii="Arial" w:hAnsi="Arial" w:cs="Arial"/>
          <w:sz w:val="20"/>
          <w:szCs w:val="20"/>
        </w:rPr>
        <w:t>.</w:t>
      </w:r>
    </w:p>
    <w:p w:rsidR="00A76880" w:rsidRPr="00151A2E" w:rsidRDefault="00A76880" w:rsidP="00A76880">
      <w:pPr>
        <w:jc w:val="both"/>
        <w:rPr>
          <w:rFonts w:ascii="Arial" w:hAnsi="Arial" w:cs="Arial"/>
          <w:sz w:val="20"/>
          <w:szCs w:val="20"/>
        </w:rPr>
      </w:pPr>
    </w:p>
    <w:p w:rsidR="00A76880" w:rsidRPr="00151A2E" w:rsidRDefault="00A76880" w:rsidP="00A76880">
      <w:pPr>
        <w:numPr>
          <w:ilvl w:val="1"/>
          <w:numId w:val="1"/>
        </w:numPr>
        <w:jc w:val="both"/>
        <w:rPr>
          <w:rFonts w:ascii="Arial" w:hAnsi="Arial" w:cs="Arial"/>
          <w:sz w:val="20"/>
          <w:szCs w:val="20"/>
        </w:rPr>
      </w:pPr>
      <w:r w:rsidRPr="00151A2E">
        <w:rPr>
          <w:rFonts w:ascii="Arial" w:hAnsi="Arial" w:cs="Arial"/>
          <w:sz w:val="20"/>
          <w:szCs w:val="20"/>
        </w:rPr>
        <w:t>Original del Certificado de Registro Mercantil o en su defecto solicitud de duplicado por pérdida</w:t>
      </w:r>
      <w:r w:rsidR="00301D38" w:rsidRPr="00151A2E">
        <w:rPr>
          <w:rStyle w:val="Refdenotaalpie"/>
          <w:rFonts w:ascii="Arial" w:hAnsi="Arial" w:cs="Arial"/>
          <w:sz w:val="20"/>
          <w:szCs w:val="20"/>
        </w:rPr>
        <w:footnoteReference w:id="2"/>
      </w:r>
      <w:r w:rsidRPr="00151A2E">
        <w:rPr>
          <w:rFonts w:ascii="Arial" w:hAnsi="Arial" w:cs="Arial"/>
          <w:sz w:val="20"/>
          <w:szCs w:val="20"/>
        </w:rPr>
        <w:t>. Para este último caso se requiere una Declaración Jurada ante Notario Público firmada por el Gerente y legalizada por la Procuraduría General de la República. Esta declaración debe depositarse en original.</w:t>
      </w:r>
    </w:p>
    <w:p w:rsidR="00A76880" w:rsidRPr="00151A2E" w:rsidRDefault="00A76880" w:rsidP="00A76880">
      <w:pPr>
        <w:jc w:val="both"/>
        <w:rPr>
          <w:rFonts w:ascii="Arial" w:hAnsi="Arial" w:cs="Arial"/>
          <w:sz w:val="20"/>
          <w:szCs w:val="20"/>
        </w:rPr>
      </w:pPr>
    </w:p>
    <w:p w:rsidR="004A7398" w:rsidRPr="00151A2E" w:rsidRDefault="00A76880" w:rsidP="004A7398">
      <w:pPr>
        <w:numPr>
          <w:ilvl w:val="1"/>
          <w:numId w:val="1"/>
        </w:numPr>
        <w:jc w:val="both"/>
        <w:rPr>
          <w:rFonts w:ascii="Arial" w:hAnsi="Arial" w:cs="Arial"/>
          <w:sz w:val="20"/>
          <w:szCs w:val="20"/>
        </w:rPr>
      </w:pPr>
      <w:r w:rsidRPr="00151A2E">
        <w:rPr>
          <w:rFonts w:ascii="Arial" w:hAnsi="Arial" w:cs="Arial"/>
          <w:sz w:val="20"/>
          <w:szCs w:val="20"/>
        </w:rPr>
        <w:t xml:space="preserve">Original y copia (s) del poder de representación en todas y cada una de las operaciones donde el Gerente o los socios se hagan representar. En caso de que personas morales figuren como integrantes de la sociedad debe anexarse la documentación que acredite el representante de la misma, </w:t>
      </w:r>
      <w:r w:rsidR="00301D38" w:rsidRPr="00151A2E">
        <w:rPr>
          <w:rFonts w:ascii="Arial" w:hAnsi="Arial" w:cs="Arial"/>
          <w:sz w:val="20"/>
          <w:szCs w:val="20"/>
        </w:rPr>
        <w:t>hasta dejar constancia de que existe una persona física que asume la representación directa de dicha persona moral.</w:t>
      </w:r>
    </w:p>
    <w:p w:rsidR="004A7398" w:rsidRPr="00151A2E" w:rsidRDefault="004A7398" w:rsidP="004A7398">
      <w:pPr>
        <w:pStyle w:val="Prrafodelista"/>
        <w:rPr>
          <w:rFonts w:ascii="Arial" w:hAnsi="Arial" w:cs="Arial"/>
          <w:sz w:val="20"/>
          <w:szCs w:val="20"/>
        </w:rPr>
      </w:pPr>
    </w:p>
    <w:p w:rsidR="00A76880" w:rsidRDefault="00A76880" w:rsidP="004A7398">
      <w:pPr>
        <w:numPr>
          <w:ilvl w:val="1"/>
          <w:numId w:val="1"/>
        </w:numPr>
        <w:jc w:val="both"/>
        <w:rPr>
          <w:rFonts w:ascii="Arial" w:hAnsi="Arial" w:cs="Arial"/>
          <w:sz w:val="20"/>
          <w:szCs w:val="20"/>
        </w:rPr>
      </w:pPr>
      <w:r w:rsidRPr="00151A2E">
        <w:rPr>
          <w:rFonts w:ascii="Arial" w:hAnsi="Arial" w:cs="Arial"/>
          <w:sz w:val="20"/>
          <w:szCs w:val="20"/>
        </w:rPr>
        <w:t xml:space="preserve">En caso de Sociedades Extranjeras que figuren como integrantes de la sociedad a matricular debe anexarse copia del Certificado de Vigencia y/o Incorporación y/o Certificado de Incumbencia o del equivalente del Certificado de Registro Mercantil de acuerdo al país de origen, </w:t>
      </w:r>
      <w:r w:rsidR="00301D38" w:rsidRPr="00151A2E">
        <w:rPr>
          <w:rFonts w:ascii="Arial" w:hAnsi="Arial" w:cs="Arial"/>
          <w:sz w:val="20"/>
          <w:szCs w:val="20"/>
          <w:lang w:val="es-ES"/>
        </w:rPr>
        <w:t>así como el documento corporativo que evidencie la persona física que representa a la sociedad extranjera, y el documento de identidad de dicha persona. Los documentos de sociedades accionistas podrán ser depositados como soporte</w:t>
      </w:r>
      <w:r w:rsidRPr="00151A2E">
        <w:rPr>
          <w:rFonts w:ascii="Arial" w:hAnsi="Arial" w:cs="Arial"/>
          <w:sz w:val="20"/>
          <w:szCs w:val="20"/>
        </w:rPr>
        <w:t xml:space="preserve">; estos no </w:t>
      </w:r>
      <w:r w:rsidR="00301D38" w:rsidRPr="00151A2E">
        <w:rPr>
          <w:rFonts w:ascii="Arial" w:hAnsi="Arial" w:cs="Arial"/>
          <w:sz w:val="20"/>
          <w:szCs w:val="20"/>
        </w:rPr>
        <w:t>se requerirán a</w:t>
      </w:r>
      <w:r w:rsidRPr="00151A2E">
        <w:rPr>
          <w:rFonts w:ascii="Arial" w:hAnsi="Arial" w:cs="Arial"/>
          <w:sz w:val="20"/>
          <w:szCs w:val="20"/>
        </w:rPr>
        <w:t xml:space="preserve">postillados pero sí </w:t>
      </w:r>
      <w:r w:rsidR="00301D38" w:rsidRPr="00151A2E">
        <w:rPr>
          <w:rFonts w:ascii="Arial" w:hAnsi="Arial" w:cs="Arial"/>
          <w:sz w:val="20"/>
          <w:szCs w:val="20"/>
        </w:rPr>
        <w:t xml:space="preserve">debidamente </w:t>
      </w:r>
      <w:r w:rsidRPr="00151A2E">
        <w:rPr>
          <w:rFonts w:ascii="Arial" w:hAnsi="Arial" w:cs="Arial"/>
          <w:sz w:val="20"/>
          <w:szCs w:val="20"/>
        </w:rPr>
        <w:t>traducidos al español (en caso de aplicar)</w:t>
      </w:r>
      <w:r w:rsidR="00301D38" w:rsidRPr="00151A2E">
        <w:rPr>
          <w:rFonts w:ascii="Arial" w:hAnsi="Arial" w:cs="Arial"/>
          <w:sz w:val="20"/>
          <w:szCs w:val="20"/>
        </w:rPr>
        <w:t>.</w:t>
      </w:r>
    </w:p>
    <w:p w:rsidR="0032412E" w:rsidRDefault="0032412E" w:rsidP="0032412E">
      <w:pPr>
        <w:pStyle w:val="Prrafodelista"/>
        <w:rPr>
          <w:rFonts w:ascii="Arial" w:hAnsi="Arial" w:cs="Arial"/>
          <w:sz w:val="20"/>
          <w:szCs w:val="20"/>
        </w:rPr>
      </w:pPr>
    </w:p>
    <w:p w:rsidR="0032412E" w:rsidRPr="00663542" w:rsidRDefault="0032412E" w:rsidP="0032412E">
      <w:pPr>
        <w:numPr>
          <w:ilvl w:val="1"/>
          <w:numId w:val="1"/>
        </w:numPr>
        <w:jc w:val="both"/>
        <w:rPr>
          <w:rFonts w:ascii="Arial" w:hAnsi="Arial" w:cs="Arial"/>
          <w:sz w:val="20"/>
          <w:szCs w:val="20"/>
        </w:rPr>
      </w:pPr>
      <w:r w:rsidRPr="00663542">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3C0819">
        <w:rPr>
          <w:rFonts w:ascii="Arial" w:hAnsi="Arial" w:cs="Arial"/>
          <w:sz w:val="20"/>
          <w:szCs w:val="20"/>
        </w:rPr>
        <w:t>la Provincia Duarte (CCPPD).</w:t>
      </w:r>
      <w:r w:rsidRPr="00663542">
        <w:rPr>
          <w:rFonts w:ascii="Arial" w:hAnsi="Arial" w:cs="Arial"/>
          <w:sz w:val="20"/>
          <w:szCs w:val="20"/>
        </w:rPr>
        <w:t xml:space="preserve"> Los mismos deben ser anexados en original a cada documento de las transacciones indicadas por la referida ley. </w:t>
      </w:r>
    </w:p>
    <w:p w:rsidR="0032412E" w:rsidRPr="00151A2E" w:rsidRDefault="0032412E" w:rsidP="0032412E">
      <w:pPr>
        <w:ind w:left="1440"/>
        <w:jc w:val="both"/>
        <w:rPr>
          <w:rFonts w:ascii="Arial" w:hAnsi="Arial" w:cs="Arial"/>
          <w:sz w:val="20"/>
          <w:szCs w:val="20"/>
        </w:rPr>
      </w:pPr>
    </w:p>
    <w:p w:rsidR="00A76880" w:rsidRPr="00151A2E" w:rsidRDefault="00A76880" w:rsidP="00A76880">
      <w:pPr>
        <w:jc w:val="both"/>
        <w:rPr>
          <w:rFonts w:ascii="Arial" w:hAnsi="Arial" w:cs="Arial"/>
          <w:sz w:val="20"/>
          <w:szCs w:val="20"/>
          <w:lang w:val="es-ES"/>
        </w:rPr>
      </w:pPr>
    </w:p>
    <w:p w:rsidR="00A76880" w:rsidRPr="00151A2E" w:rsidRDefault="00A76880" w:rsidP="00A76880">
      <w:pPr>
        <w:numPr>
          <w:ilvl w:val="0"/>
          <w:numId w:val="2"/>
        </w:numPr>
        <w:rPr>
          <w:rFonts w:ascii="Arial" w:hAnsi="Arial" w:cs="Arial"/>
          <w:sz w:val="20"/>
          <w:szCs w:val="20"/>
          <w:lang w:val="en-US"/>
        </w:rPr>
      </w:pPr>
      <w:r w:rsidRPr="00151A2E">
        <w:rPr>
          <w:rFonts w:ascii="Arial" w:hAnsi="Arial" w:cs="Arial"/>
          <w:b/>
          <w:bCs/>
          <w:caps/>
          <w:sz w:val="20"/>
          <w:szCs w:val="20"/>
          <w:u w:val="single"/>
          <w:lang w:val="en-US"/>
        </w:rPr>
        <w:t>M a t r i c u l a c i ó n:</w:t>
      </w:r>
    </w:p>
    <w:p w:rsidR="00A76880" w:rsidRPr="00151A2E" w:rsidRDefault="00A76880" w:rsidP="00A76880">
      <w:pPr>
        <w:rPr>
          <w:rFonts w:ascii="Arial" w:hAnsi="Arial" w:cs="Arial"/>
          <w:sz w:val="20"/>
          <w:szCs w:val="20"/>
          <w:lang w:val="en-US"/>
        </w:rPr>
      </w:pPr>
    </w:p>
    <w:p w:rsidR="0032412E" w:rsidRPr="0032412E" w:rsidRDefault="00A76880" w:rsidP="0032412E">
      <w:pPr>
        <w:numPr>
          <w:ilvl w:val="0"/>
          <w:numId w:val="20"/>
        </w:numPr>
        <w:jc w:val="both"/>
        <w:rPr>
          <w:rFonts w:ascii="Arial" w:hAnsi="Arial" w:cs="Arial"/>
          <w:sz w:val="20"/>
          <w:szCs w:val="20"/>
        </w:rPr>
      </w:pPr>
      <w:r w:rsidRPr="00151A2E">
        <w:rPr>
          <w:rFonts w:ascii="Arial" w:hAnsi="Arial" w:cs="Arial"/>
          <w:sz w:val="20"/>
          <w:szCs w:val="20"/>
        </w:rPr>
        <w:t xml:space="preserve">Original y Copia(s) de los Estatutos Sociales/Contrato de Sociedad (Acto Auténtico o Acto bajo firma Privada). </w:t>
      </w:r>
      <w:r w:rsidR="00301D38" w:rsidRPr="00151A2E">
        <w:rPr>
          <w:rFonts w:ascii="Arial" w:hAnsi="Arial" w:cs="Arial"/>
          <w:sz w:val="20"/>
          <w:szCs w:val="20"/>
        </w:rPr>
        <w:t xml:space="preserve">Los Estatutos o Contrato de Sociedad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440"/>
        <w:jc w:val="both"/>
        <w:rPr>
          <w:rFonts w:ascii="Arial" w:hAnsi="Arial" w:cs="Arial"/>
          <w:sz w:val="20"/>
          <w:szCs w:val="20"/>
        </w:rPr>
      </w:pPr>
    </w:p>
    <w:p w:rsidR="0032412E" w:rsidRPr="0032412E" w:rsidRDefault="00301D38" w:rsidP="0032412E">
      <w:pPr>
        <w:numPr>
          <w:ilvl w:val="0"/>
          <w:numId w:val="20"/>
        </w:numPr>
        <w:jc w:val="both"/>
        <w:rPr>
          <w:rFonts w:ascii="Arial" w:hAnsi="Arial" w:cs="Arial"/>
          <w:sz w:val="20"/>
          <w:szCs w:val="20"/>
        </w:rPr>
      </w:pPr>
      <w:r w:rsidRPr="00151A2E">
        <w:rPr>
          <w:rFonts w:ascii="Arial" w:hAnsi="Arial" w:cs="Arial"/>
          <w:sz w:val="20"/>
          <w:szCs w:val="20"/>
        </w:rPr>
        <w:t xml:space="preserve">Original y Copia del Acta y Nómina de Presencia de la Asamblea General Constitutiva (este requisito es opcional). </w:t>
      </w:r>
      <w:r w:rsidR="0032412E" w:rsidRPr="0032412E">
        <w:rPr>
          <w:rFonts w:ascii="Arial" w:hAnsi="Arial" w:cs="Arial"/>
          <w:sz w:val="20"/>
          <w:szCs w:val="20"/>
        </w:rPr>
        <w:t>Deberá contener el Recibo de pago de contribución al Colegio de Abogados equivalente a RD$50.00 descrito en el artículo 66, de la Ley 3-19</w:t>
      </w:r>
    </w:p>
    <w:p w:rsidR="00301D38" w:rsidRPr="00151A2E" w:rsidRDefault="00301D38" w:rsidP="00301D38">
      <w:pPr>
        <w:pStyle w:val="Prrafodelista"/>
        <w:rPr>
          <w:rFonts w:ascii="Arial" w:hAnsi="Arial" w:cs="Arial"/>
          <w:sz w:val="20"/>
          <w:szCs w:val="20"/>
        </w:rPr>
      </w:pPr>
    </w:p>
    <w:p w:rsidR="0032412E" w:rsidRPr="0032412E" w:rsidRDefault="00A76880" w:rsidP="0032412E">
      <w:pPr>
        <w:numPr>
          <w:ilvl w:val="0"/>
          <w:numId w:val="20"/>
        </w:numPr>
        <w:jc w:val="both"/>
        <w:rPr>
          <w:rFonts w:ascii="Arial" w:hAnsi="Arial" w:cs="Arial"/>
          <w:sz w:val="20"/>
          <w:szCs w:val="20"/>
        </w:rPr>
      </w:pPr>
      <w:r w:rsidRPr="00151A2E">
        <w:rPr>
          <w:rFonts w:ascii="Arial" w:hAnsi="Arial" w:cs="Arial"/>
          <w:sz w:val="20"/>
          <w:szCs w:val="20"/>
        </w:rPr>
        <w:t>Original y Copia(s) del Informe del Comisario de Aportes (si aplica)</w:t>
      </w:r>
      <w:r w:rsidR="0032412E">
        <w:rPr>
          <w:rFonts w:ascii="Arial" w:hAnsi="Arial" w:cs="Arial"/>
          <w:sz w:val="20"/>
          <w:szCs w:val="20"/>
        </w:rPr>
        <w:t xml:space="preserve"> </w:t>
      </w:r>
      <w:r w:rsidR="0032412E" w:rsidRPr="0032412E">
        <w:rPr>
          <w:rFonts w:ascii="Arial" w:hAnsi="Arial" w:cs="Arial"/>
          <w:sz w:val="20"/>
          <w:szCs w:val="20"/>
        </w:rPr>
        <w:t xml:space="preserve">Deberá contener el Recibo de pago de contribución al Colegio de Abogados equivalente a RD$50.00 descrito en el artículo 66, </w:t>
      </w:r>
      <w:r w:rsidR="0032412E" w:rsidRPr="0032412E">
        <w:rPr>
          <w:rFonts w:ascii="Arial" w:hAnsi="Arial" w:cs="Arial"/>
          <w:sz w:val="20"/>
          <w:szCs w:val="20"/>
        </w:rPr>
        <w:lastRenderedPageBreak/>
        <w:t>de la Ley 3-19</w:t>
      </w:r>
    </w:p>
    <w:p w:rsidR="00A76880" w:rsidRPr="00151A2E" w:rsidRDefault="00A76880" w:rsidP="00A76880">
      <w:pPr>
        <w:ind w:firstLine="60"/>
        <w:jc w:val="both"/>
        <w:rPr>
          <w:rFonts w:ascii="Arial" w:hAnsi="Arial" w:cs="Arial"/>
          <w:sz w:val="20"/>
          <w:szCs w:val="20"/>
        </w:rPr>
      </w:pPr>
    </w:p>
    <w:p w:rsidR="00A76880" w:rsidRPr="00151A2E" w:rsidRDefault="00A76880" w:rsidP="00133394">
      <w:pPr>
        <w:numPr>
          <w:ilvl w:val="0"/>
          <w:numId w:val="20"/>
        </w:numPr>
        <w:jc w:val="both"/>
        <w:rPr>
          <w:rFonts w:ascii="Arial" w:hAnsi="Arial" w:cs="Arial"/>
          <w:sz w:val="20"/>
          <w:szCs w:val="20"/>
        </w:rPr>
      </w:pPr>
      <w:r w:rsidRPr="00151A2E">
        <w:rPr>
          <w:rFonts w:ascii="Arial" w:hAnsi="Arial" w:cs="Arial"/>
          <w:sz w:val="20"/>
          <w:szCs w:val="20"/>
        </w:rPr>
        <w:t xml:space="preserve">Copia del Recibo de pago de los impuestos de la DGII por constitución de sociedades. </w:t>
      </w:r>
    </w:p>
    <w:p w:rsidR="00A76880" w:rsidRPr="00151A2E" w:rsidRDefault="00A76880" w:rsidP="00A76880">
      <w:pPr>
        <w:ind w:left="720"/>
        <w:jc w:val="both"/>
        <w:rPr>
          <w:rFonts w:ascii="Arial" w:hAnsi="Arial" w:cs="Arial"/>
          <w:sz w:val="20"/>
          <w:szCs w:val="20"/>
        </w:rPr>
      </w:pPr>
    </w:p>
    <w:p w:rsidR="00301D38" w:rsidRPr="00151A2E" w:rsidRDefault="00A76880" w:rsidP="00133394">
      <w:pPr>
        <w:numPr>
          <w:ilvl w:val="0"/>
          <w:numId w:val="20"/>
        </w:numPr>
        <w:jc w:val="both"/>
        <w:rPr>
          <w:rFonts w:ascii="Arial" w:hAnsi="Arial" w:cs="Arial"/>
          <w:sz w:val="20"/>
          <w:szCs w:val="20"/>
        </w:rPr>
      </w:pPr>
      <w:r w:rsidRPr="00151A2E">
        <w:rPr>
          <w:rFonts w:ascii="Arial" w:hAnsi="Arial" w:cs="Arial"/>
          <w:sz w:val="20"/>
          <w:szCs w:val="20"/>
        </w:rPr>
        <w:t>Fotocopias claras y legibles de los documentos de identidad en ambos lados de todos los integrantes de la Sociedad. Si son dominicanos, depositar copia de la cédula de identidad y electoral</w:t>
      </w:r>
      <w:r w:rsidR="00301D38"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301D38"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w:t>
      </w:r>
      <w:r w:rsidR="00301D38" w:rsidRPr="00151A2E">
        <w:rPr>
          <w:rFonts w:ascii="Arial" w:hAnsi="Arial" w:cs="Arial"/>
          <w:sz w:val="20"/>
          <w:szCs w:val="20"/>
        </w:rPr>
        <w:t>.</w:t>
      </w:r>
    </w:p>
    <w:p w:rsidR="00301D38" w:rsidRPr="00151A2E" w:rsidRDefault="00301D38" w:rsidP="00301D38">
      <w:pPr>
        <w:pStyle w:val="Prrafodelista"/>
        <w:rPr>
          <w:rFonts w:ascii="Arial" w:eastAsia="Times New Roman" w:hAnsi="Arial" w:cs="Arial"/>
          <w:bCs/>
          <w:sz w:val="20"/>
          <w:szCs w:val="20"/>
          <w:lang w:eastAsia="es-DO"/>
        </w:rPr>
      </w:pPr>
    </w:p>
    <w:p w:rsidR="00301D38" w:rsidRPr="00151A2E" w:rsidRDefault="00301D38" w:rsidP="00133394">
      <w:pPr>
        <w:numPr>
          <w:ilvl w:val="0"/>
          <w:numId w:val="20"/>
        </w:numPr>
        <w:jc w:val="both"/>
        <w:rPr>
          <w:rFonts w:ascii="Arial" w:hAnsi="Arial" w:cs="Arial"/>
          <w:sz w:val="20"/>
          <w:szCs w:val="20"/>
        </w:rPr>
      </w:pPr>
      <w:r w:rsidRPr="00151A2E">
        <w:rPr>
          <w:rFonts w:ascii="Arial" w:eastAsia="Times New Roman" w:hAnsi="Arial" w:cs="Arial"/>
          <w:bCs/>
          <w:sz w:val="20"/>
          <w:szCs w:val="20"/>
          <w:lang w:eastAsia="es-DO"/>
        </w:rPr>
        <w:t>Copia de la Constancia de Pago (cheque, transferencia, recibo de depósito, recibo de pago en tarjeta, certificación bancaria u otro), referente al pago por suscripción de acciones igual o superior a los RD$250,000.00, en virtud de la Ley 155-17.</w:t>
      </w:r>
    </w:p>
    <w:p w:rsidR="00301D38" w:rsidRPr="00151A2E" w:rsidRDefault="00301D38" w:rsidP="00301D38">
      <w:pPr>
        <w:pStyle w:val="Prrafodelista"/>
        <w:rPr>
          <w:rFonts w:ascii="Arial" w:hAnsi="Arial" w:cs="Arial"/>
          <w:sz w:val="20"/>
          <w:szCs w:val="20"/>
        </w:rPr>
      </w:pPr>
    </w:p>
    <w:p w:rsidR="00301D38" w:rsidRPr="00151A2E" w:rsidRDefault="00301D38" w:rsidP="00301D38">
      <w:pPr>
        <w:ind w:left="1440"/>
        <w:jc w:val="both"/>
        <w:rPr>
          <w:rFonts w:ascii="Arial" w:hAnsi="Arial" w:cs="Arial"/>
          <w:sz w:val="20"/>
          <w:szCs w:val="20"/>
        </w:rPr>
      </w:pPr>
      <w:r w:rsidRPr="00151A2E">
        <w:rPr>
          <w:rFonts w:ascii="Arial" w:hAnsi="Arial" w:cs="Arial"/>
          <w:sz w:val="20"/>
          <w:szCs w:val="20"/>
        </w:rPr>
        <w:t>NOTA: La constancia de pago en las matriculaciones será requerida siempre que haya si</w:t>
      </w:r>
      <w:r w:rsidR="004C4646" w:rsidRPr="00151A2E">
        <w:rPr>
          <w:rFonts w:ascii="Arial" w:hAnsi="Arial" w:cs="Arial"/>
          <w:sz w:val="20"/>
          <w:szCs w:val="20"/>
        </w:rPr>
        <w:t>do indicado aporte en numerario para cantidades iguales o superiores al monto indicado.</w:t>
      </w:r>
    </w:p>
    <w:p w:rsidR="00301D38" w:rsidRPr="00151A2E" w:rsidRDefault="00301D38" w:rsidP="00301D38">
      <w:pPr>
        <w:pStyle w:val="Prrafodelista"/>
        <w:rPr>
          <w:rFonts w:ascii="Arial" w:hAnsi="Arial" w:cs="Arial"/>
          <w:sz w:val="20"/>
          <w:szCs w:val="20"/>
        </w:rPr>
      </w:pPr>
    </w:p>
    <w:p w:rsidR="00A76880" w:rsidRPr="00151A2E" w:rsidRDefault="00A76880" w:rsidP="00133394">
      <w:pPr>
        <w:numPr>
          <w:ilvl w:val="0"/>
          <w:numId w:val="20"/>
        </w:numPr>
        <w:jc w:val="both"/>
        <w:rPr>
          <w:rFonts w:ascii="Arial" w:hAnsi="Arial" w:cs="Arial"/>
          <w:b/>
          <w:bCs/>
          <w:sz w:val="20"/>
          <w:szCs w:val="20"/>
          <w:u w:val="single"/>
        </w:rPr>
      </w:pPr>
      <w:r w:rsidRPr="00151A2E">
        <w:rPr>
          <w:rFonts w:ascii="Arial" w:hAnsi="Arial" w:cs="Arial"/>
          <w:sz w:val="20"/>
          <w:szCs w:val="20"/>
        </w:rPr>
        <w:t>Copia del</w:t>
      </w:r>
      <w:r w:rsidR="00930EE4" w:rsidRPr="00151A2E">
        <w:rPr>
          <w:rFonts w:ascii="Arial" w:hAnsi="Arial" w:cs="Arial"/>
          <w:sz w:val="20"/>
          <w:szCs w:val="20"/>
        </w:rPr>
        <w:t xml:space="preserve"> Certificado de</w:t>
      </w:r>
      <w:r w:rsidRPr="00151A2E">
        <w:rPr>
          <w:rFonts w:ascii="Arial" w:hAnsi="Arial" w:cs="Arial"/>
          <w:sz w:val="20"/>
          <w:szCs w:val="20"/>
        </w:rPr>
        <w:t xml:space="preserve"> Registro de Nombre Comercial emitido por la Oficina Nacional de Propiedad Industrial (ONAPI), si lo hubiere.  </w:t>
      </w:r>
    </w:p>
    <w:p w:rsidR="00A76880" w:rsidRPr="00151A2E" w:rsidRDefault="00A76880" w:rsidP="00A76880">
      <w:pPr>
        <w:ind w:left="1440"/>
        <w:jc w:val="both"/>
        <w:rPr>
          <w:rFonts w:ascii="Arial" w:hAnsi="Arial" w:cs="Arial"/>
          <w:b/>
          <w:bCs/>
          <w:sz w:val="20"/>
          <w:szCs w:val="20"/>
          <w:u w:val="single"/>
        </w:rPr>
      </w:pPr>
    </w:p>
    <w:p w:rsidR="003F0E0A" w:rsidRPr="00151A2E" w:rsidRDefault="003F0E0A" w:rsidP="00A76880">
      <w:pPr>
        <w:ind w:left="1440"/>
        <w:jc w:val="both"/>
        <w:rPr>
          <w:rFonts w:ascii="Arial" w:hAnsi="Arial" w:cs="Arial"/>
          <w:b/>
          <w:bCs/>
          <w:sz w:val="20"/>
          <w:szCs w:val="20"/>
          <w:u w:val="single"/>
        </w:rPr>
      </w:pPr>
    </w:p>
    <w:p w:rsidR="00A76880" w:rsidRPr="00151A2E" w:rsidRDefault="00A76880" w:rsidP="00A76880">
      <w:pPr>
        <w:numPr>
          <w:ilvl w:val="0"/>
          <w:numId w:val="2"/>
        </w:numPr>
        <w:rPr>
          <w:rFonts w:ascii="Arial" w:hAnsi="Arial" w:cs="Arial"/>
          <w:b/>
          <w:bCs/>
          <w:sz w:val="20"/>
          <w:szCs w:val="20"/>
          <w:u w:val="single"/>
          <w:lang w:val="en-US"/>
        </w:rPr>
      </w:pPr>
      <w:r w:rsidRPr="00151A2E">
        <w:rPr>
          <w:rFonts w:ascii="Arial" w:hAnsi="Arial" w:cs="Arial"/>
          <w:b/>
          <w:bCs/>
          <w:sz w:val="20"/>
          <w:szCs w:val="20"/>
          <w:u w:val="single"/>
          <w:lang w:val="en-US"/>
        </w:rPr>
        <w:t xml:space="preserve">M O D I F I C A C I O N E S </w:t>
      </w:r>
      <w:r w:rsidRPr="00151A2E">
        <w:rPr>
          <w:rFonts w:ascii="Arial" w:hAnsi="Arial" w:cs="Arial"/>
          <w:b/>
          <w:bCs/>
          <w:sz w:val="20"/>
          <w:szCs w:val="20"/>
          <w:u w:val="single"/>
          <w:lang w:val="es-ES"/>
        </w:rPr>
        <w:t>POR:</w:t>
      </w:r>
    </w:p>
    <w:p w:rsidR="00A76880" w:rsidRPr="00151A2E" w:rsidRDefault="00A76880" w:rsidP="00A76880">
      <w:pPr>
        <w:ind w:left="1080"/>
        <w:rPr>
          <w:rFonts w:ascii="Arial" w:hAnsi="Arial" w:cs="Arial"/>
          <w:b/>
          <w:bCs/>
          <w:sz w:val="20"/>
          <w:szCs w:val="20"/>
          <w:u w:val="single"/>
          <w:lang w:val="es-ES"/>
        </w:rPr>
      </w:pPr>
    </w:p>
    <w:p w:rsidR="00A76880" w:rsidRPr="00151A2E" w:rsidRDefault="00A76880" w:rsidP="00A76880">
      <w:pPr>
        <w:numPr>
          <w:ilvl w:val="0"/>
          <w:numId w:val="3"/>
        </w:numPr>
        <w:rPr>
          <w:rFonts w:ascii="Arial" w:hAnsi="Arial" w:cs="Arial"/>
          <w:sz w:val="20"/>
          <w:szCs w:val="20"/>
        </w:rPr>
      </w:pPr>
      <w:r w:rsidRPr="00151A2E">
        <w:rPr>
          <w:rFonts w:ascii="Arial" w:hAnsi="Arial" w:cs="Arial"/>
          <w:b/>
          <w:bCs/>
          <w:sz w:val="20"/>
          <w:szCs w:val="20"/>
          <w:u w:val="single"/>
        </w:rPr>
        <w:t>CAMBIO EN LA DENOMINACION  O RAZON SOCIAL/OBJETO SOCIAL</w:t>
      </w:r>
    </w:p>
    <w:p w:rsidR="00A76880" w:rsidRPr="00151A2E" w:rsidRDefault="00A76880" w:rsidP="00A76880">
      <w:pPr>
        <w:pStyle w:val="ListParagraph1"/>
        <w:rPr>
          <w:rFonts w:ascii="Arial" w:hAnsi="Arial" w:cs="Arial"/>
          <w:sz w:val="20"/>
          <w:szCs w:val="20"/>
        </w:rPr>
      </w:pPr>
    </w:p>
    <w:p w:rsidR="0032412E" w:rsidRPr="0032412E" w:rsidRDefault="00A76880" w:rsidP="0032412E">
      <w:pPr>
        <w:numPr>
          <w:ilvl w:val="0"/>
          <w:numId w:val="4"/>
        </w:numPr>
        <w:jc w:val="both"/>
        <w:rPr>
          <w:rFonts w:ascii="Arial" w:hAnsi="Arial" w:cs="Arial"/>
          <w:sz w:val="20"/>
          <w:szCs w:val="20"/>
        </w:rPr>
      </w:pPr>
      <w:r w:rsidRPr="00151A2E">
        <w:rPr>
          <w:rFonts w:ascii="Arial" w:hAnsi="Arial" w:cs="Arial"/>
          <w:sz w:val="20"/>
          <w:szCs w:val="20"/>
        </w:rPr>
        <w:t xml:space="preserve">Original y Copia(s) de la Nómina de </w:t>
      </w:r>
      <w:r w:rsidR="003F0E0A" w:rsidRPr="00151A2E">
        <w:rPr>
          <w:rFonts w:ascii="Arial" w:hAnsi="Arial" w:cs="Arial"/>
          <w:sz w:val="20"/>
          <w:szCs w:val="20"/>
        </w:rPr>
        <w:t>P</w:t>
      </w:r>
      <w:r w:rsidRPr="00151A2E">
        <w:rPr>
          <w:rFonts w:ascii="Arial" w:hAnsi="Arial" w:cs="Arial"/>
          <w:sz w:val="20"/>
          <w:szCs w:val="20"/>
        </w:rPr>
        <w:t>resencia y Acta de la Asamblea de los Socios</w:t>
      </w:r>
      <w:r w:rsidR="003F0E0A" w:rsidRPr="00151A2E">
        <w:rPr>
          <w:rFonts w:ascii="Arial" w:hAnsi="Arial" w:cs="Arial"/>
          <w:sz w:val="20"/>
          <w:szCs w:val="20"/>
        </w:rPr>
        <w:t>, referente al cambio en la denominación, razón u objeto social.</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A76880" w:rsidRPr="00151A2E" w:rsidRDefault="00A76880" w:rsidP="00A76880">
      <w:pPr>
        <w:numPr>
          <w:ilvl w:val="0"/>
          <w:numId w:val="4"/>
        </w:numPr>
        <w:jc w:val="both"/>
        <w:rPr>
          <w:rFonts w:ascii="Arial" w:hAnsi="Arial" w:cs="Arial"/>
          <w:sz w:val="20"/>
          <w:szCs w:val="20"/>
        </w:rPr>
      </w:pPr>
      <w:r w:rsidRPr="00151A2E">
        <w:rPr>
          <w:rFonts w:ascii="Arial" w:hAnsi="Arial" w:cs="Arial"/>
          <w:sz w:val="20"/>
          <w:szCs w:val="20"/>
        </w:rPr>
        <w:t xml:space="preserve">Copia del </w:t>
      </w:r>
      <w:r w:rsidR="003F0E0A" w:rsidRPr="00151A2E">
        <w:rPr>
          <w:rFonts w:ascii="Arial" w:hAnsi="Arial" w:cs="Arial"/>
          <w:sz w:val="20"/>
          <w:szCs w:val="20"/>
        </w:rPr>
        <w:t xml:space="preserve">Certificado de </w:t>
      </w:r>
      <w:r w:rsidRPr="00151A2E">
        <w:rPr>
          <w:rFonts w:ascii="Arial" w:hAnsi="Arial" w:cs="Arial"/>
          <w:sz w:val="20"/>
          <w:szCs w:val="20"/>
        </w:rPr>
        <w:t xml:space="preserve">Registro de Nombre Comercial emitido por la Oficina Nacional de Propiedad Industrial (ONAPI), si lo hubiere.  </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numPr>
          <w:ilvl w:val="0"/>
          <w:numId w:val="3"/>
        </w:numPr>
        <w:rPr>
          <w:rFonts w:ascii="Arial" w:hAnsi="Arial" w:cs="Arial"/>
          <w:sz w:val="20"/>
          <w:szCs w:val="20"/>
        </w:rPr>
      </w:pPr>
      <w:r w:rsidRPr="00151A2E">
        <w:rPr>
          <w:rFonts w:ascii="Arial" w:hAnsi="Arial" w:cs="Arial"/>
          <w:b/>
          <w:bCs/>
          <w:caps/>
          <w:sz w:val="20"/>
          <w:szCs w:val="20"/>
          <w:u w:val="single"/>
        </w:rPr>
        <w:t>Aumento de Capital Social:</w:t>
      </w:r>
    </w:p>
    <w:p w:rsidR="00A76880" w:rsidRPr="00151A2E" w:rsidRDefault="00A76880" w:rsidP="00A76880">
      <w:pPr>
        <w:jc w:val="both"/>
        <w:rPr>
          <w:rFonts w:ascii="Arial" w:hAnsi="Arial" w:cs="Arial"/>
          <w:sz w:val="20"/>
          <w:szCs w:val="20"/>
        </w:rPr>
      </w:pPr>
    </w:p>
    <w:p w:rsidR="0032412E" w:rsidRPr="0032412E" w:rsidRDefault="00A76880" w:rsidP="0032412E">
      <w:pPr>
        <w:numPr>
          <w:ilvl w:val="0"/>
          <w:numId w:val="22"/>
        </w:numPr>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3F0E0A" w:rsidRPr="00151A2E">
        <w:rPr>
          <w:rFonts w:ascii="Arial" w:hAnsi="Arial" w:cs="Arial"/>
          <w:sz w:val="20"/>
          <w:szCs w:val="20"/>
        </w:rPr>
        <w:t>, referente al aumento del capital.</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r w:rsidRPr="00151A2E">
        <w:rPr>
          <w:rFonts w:ascii="Arial" w:hAnsi="Arial" w:cs="Arial"/>
          <w:sz w:val="20"/>
          <w:szCs w:val="20"/>
        </w:rPr>
        <w:t>.</w:t>
      </w:r>
    </w:p>
    <w:p w:rsidR="0032412E" w:rsidRPr="0032412E" w:rsidRDefault="00A76880" w:rsidP="0032412E">
      <w:pPr>
        <w:numPr>
          <w:ilvl w:val="0"/>
          <w:numId w:val="5"/>
        </w:numPr>
        <w:jc w:val="both"/>
        <w:rPr>
          <w:rFonts w:ascii="Arial" w:hAnsi="Arial" w:cs="Arial"/>
          <w:sz w:val="20"/>
          <w:szCs w:val="20"/>
        </w:rPr>
      </w:pPr>
      <w:r w:rsidRPr="00151A2E">
        <w:rPr>
          <w:rFonts w:ascii="Arial" w:hAnsi="Arial" w:cs="Arial"/>
          <w:sz w:val="20"/>
          <w:szCs w:val="20"/>
        </w:rPr>
        <w:t>Original y Copia(s) de la Lista de Socios o documento equivalente donde conste la nueva distribución de las Partes Sociales.</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32412E" w:rsidRPr="0032412E" w:rsidRDefault="00A76880" w:rsidP="0032412E">
      <w:pPr>
        <w:numPr>
          <w:ilvl w:val="0"/>
          <w:numId w:val="5"/>
        </w:numPr>
        <w:jc w:val="both"/>
        <w:rPr>
          <w:rFonts w:ascii="Arial" w:hAnsi="Arial" w:cs="Arial"/>
          <w:sz w:val="20"/>
          <w:szCs w:val="20"/>
        </w:rPr>
      </w:pPr>
      <w:r w:rsidRPr="00151A2E">
        <w:rPr>
          <w:rFonts w:ascii="Arial" w:hAnsi="Arial" w:cs="Arial"/>
          <w:sz w:val="20"/>
          <w:szCs w:val="20"/>
        </w:rPr>
        <w:t>Original y Copia(s) del Informe del Comisario de Aportes (si aplica)</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3F0E0A" w:rsidRPr="00151A2E" w:rsidRDefault="00A76880" w:rsidP="003F0E0A">
      <w:pPr>
        <w:numPr>
          <w:ilvl w:val="0"/>
          <w:numId w:val="5"/>
        </w:numPr>
        <w:jc w:val="both"/>
        <w:rPr>
          <w:rFonts w:ascii="Arial" w:hAnsi="Arial" w:cs="Arial"/>
          <w:sz w:val="20"/>
          <w:szCs w:val="20"/>
        </w:rPr>
      </w:pPr>
      <w:r w:rsidRPr="00151A2E">
        <w:rPr>
          <w:rFonts w:ascii="Arial" w:hAnsi="Arial" w:cs="Arial"/>
          <w:sz w:val="20"/>
          <w:szCs w:val="20"/>
        </w:rPr>
        <w:t xml:space="preserve">Copia del Recibo de pago de los impuestos de la DGII por concepto del aumento de capital social. </w:t>
      </w:r>
    </w:p>
    <w:p w:rsidR="003F0E0A" w:rsidRPr="00151A2E" w:rsidRDefault="003F0E0A" w:rsidP="003F0E0A">
      <w:pPr>
        <w:pStyle w:val="Prrafodelista"/>
        <w:rPr>
          <w:rFonts w:ascii="Arial" w:eastAsia="Times New Roman" w:hAnsi="Arial" w:cs="Arial"/>
          <w:bCs/>
          <w:sz w:val="20"/>
          <w:szCs w:val="20"/>
          <w:lang w:eastAsia="es-DO"/>
        </w:rPr>
      </w:pPr>
    </w:p>
    <w:p w:rsidR="003F0E0A" w:rsidRPr="00151A2E" w:rsidRDefault="003F0E0A" w:rsidP="003F0E0A">
      <w:pPr>
        <w:numPr>
          <w:ilvl w:val="0"/>
          <w:numId w:val="5"/>
        </w:numPr>
        <w:jc w:val="both"/>
        <w:rPr>
          <w:rFonts w:ascii="Arial" w:hAnsi="Arial" w:cs="Arial"/>
          <w:sz w:val="20"/>
          <w:szCs w:val="20"/>
        </w:rPr>
      </w:pPr>
      <w:r w:rsidRPr="00151A2E">
        <w:rPr>
          <w:rFonts w:ascii="Arial" w:eastAsia="Times New Roman" w:hAnsi="Arial" w:cs="Arial"/>
          <w:bCs/>
          <w:sz w:val="20"/>
          <w:szCs w:val="20"/>
          <w:lang w:eastAsia="es-DO"/>
        </w:rPr>
        <w:t>Copia de la Constancia de Pago (cheque, transferencia, recibo de depósito, recibo de pago en tarjeta, certificación bancaria u otro), referente al pago por suscripción de acciones, si el aumento de capital resulta igual o superior a los RD$250,000.00, en virtud de la Ley 155-17.</w:t>
      </w:r>
    </w:p>
    <w:p w:rsidR="003F0E0A" w:rsidRPr="00151A2E" w:rsidRDefault="003F0E0A" w:rsidP="003F0E0A">
      <w:pPr>
        <w:pStyle w:val="Prrafodelista"/>
        <w:rPr>
          <w:rFonts w:ascii="Arial" w:hAnsi="Arial" w:cs="Arial"/>
          <w:sz w:val="20"/>
          <w:szCs w:val="20"/>
        </w:rPr>
      </w:pPr>
    </w:p>
    <w:p w:rsidR="003F0E0A" w:rsidRPr="00151A2E" w:rsidRDefault="003F0E0A" w:rsidP="003F0E0A">
      <w:pPr>
        <w:ind w:left="1778"/>
        <w:jc w:val="both"/>
        <w:rPr>
          <w:rFonts w:ascii="Arial" w:hAnsi="Arial" w:cs="Arial"/>
          <w:sz w:val="20"/>
          <w:szCs w:val="20"/>
        </w:rPr>
      </w:pPr>
      <w:r w:rsidRPr="00151A2E">
        <w:rPr>
          <w:rFonts w:ascii="Arial" w:hAnsi="Arial" w:cs="Arial"/>
          <w:sz w:val="20"/>
          <w:szCs w:val="20"/>
        </w:rPr>
        <w:t>NOTA: La constancia de pago para los aumentos de capitales será requerida siempre que haya sido indicado el aumento por aporte en numerario que no se derive de una capitalización de dividendos, compensación de deudas, cesiones de créditos u operaciones similares que evidencien que el pago no pudo haberse materializado en efectivo.</w:t>
      </w:r>
    </w:p>
    <w:p w:rsidR="00D424C7" w:rsidRPr="00151A2E" w:rsidRDefault="00D424C7" w:rsidP="00D424C7">
      <w:pPr>
        <w:ind w:left="1778"/>
        <w:jc w:val="both"/>
        <w:rPr>
          <w:rFonts w:ascii="Arial" w:hAnsi="Arial" w:cs="Arial"/>
          <w:sz w:val="20"/>
          <w:szCs w:val="20"/>
        </w:rPr>
      </w:pPr>
    </w:p>
    <w:p w:rsidR="00A76880" w:rsidRPr="00151A2E" w:rsidRDefault="00A76880" w:rsidP="003F0E0A">
      <w:pPr>
        <w:numPr>
          <w:ilvl w:val="0"/>
          <w:numId w:val="5"/>
        </w:numPr>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Si son dominicanos, depositar copia de la cédula de identidad y electoral</w:t>
      </w:r>
      <w:r w:rsidR="003F0E0A"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3F0E0A" w:rsidRPr="00151A2E">
        <w:rPr>
          <w:rFonts w:ascii="Arial" w:hAnsi="Arial" w:cs="Arial"/>
          <w:sz w:val="20"/>
          <w:szCs w:val="20"/>
        </w:rPr>
        <w:t xml:space="preserve">y vigente </w:t>
      </w:r>
      <w:r w:rsidRPr="00151A2E">
        <w:rPr>
          <w:rFonts w:ascii="Arial" w:hAnsi="Arial" w:cs="Arial"/>
          <w:sz w:val="20"/>
          <w:szCs w:val="20"/>
        </w:rPr>
        <w:t xml:space="preserve">en el país de origen (pasaporte, cédula de identidad de extranjero) si aplica. </w:t>
      </w:r>
    </w:p>
    <w:p w:rsidR="00A76880" w:rsidRPr="00151A2E" w:rsidRDefault="00A76880" w:rsidP="00A76880">
      <w:pPr>
        <w:ind w:left="1778"/>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numPr>
          <w:ilvl w:val="0"/>
          <w:numId w:val="3"/>
        </w:numPr>
        <w:rPr>
          <w:rFonts w:ascii="Arial" w:hAnsi="Arial" w:cs="Arial"/>
          <w:sz w:val="20"/>
          <w:szCs w:val="20"/>
        </w:rPr>
      </w:pPr>
      <w:r w:rsidRPr="00151A2E">
        <w:rPr>
          <w:rFonts w:ascii="Arial" w:hAnsi="Arial" w:cs="Arial"/>
          <w:b/>
          <w:bCs/>
          <w:caps/>
          <w:sz w:val="20"/>
          <w:szCs w:val="20"/>
          <w:u w:val="single"/>
        </w:rPr>
        <w:t>Reducción de Capital Social:</w:t>
      </w:r>
    </w:p>
    <w:p w:rsidR="00A76880" w:rsidRPr="00151A2E" w:rsidRDefault="00A76880" w:rsidP="00A76880">
      <w:pPr>
        <w:pStyle w:val="ListParagraph1"/>
        <w:rPr>
          <w:rFonts w:ascii="Arial" w:hAnsi="Arial" w:cs="Arial"/>
          <w:sz w:val="20"/>
          <w:szCs w:val="20"/>
        </w:rPr>
      </w:pPr>
    </w:p>
    <w:p w:rsidR="0032412E" w:rsidRPr="0032412E" w:rsidRDefault="00A76880" w:rsidP="0032412E">
      <w:pPr>
        <w:pStyle w:val="Prrafodelista"/>
        <w:numPr>
          <w:ilvl w:val="0"/>
          <w:numId w:val="23"/>
        </w:numPr>
        <w:ind w:left="1843" w:hanging="425"/>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3F0E0A" w:rsidRPr="00151A2E">
        <w:rPr>
          <w:rFonts w:ascii="Arial" w:hAnsi="Arial" w:cs="Arial"/>
          <w:sz w:val="20"/>
          <w:szCs w:val="20"/>
        </w:rPr>
        <w:t>, referente a la reducción del capital</w:t>
      </w:r>
      <w:r w:rsidRPr="00151A2E">
        <w:rPr>
          <w:rFonts w:ascii="Arial" w:hAnsi="Arial" w:cs="Arial"/>
          <w:sz w:val="20"/>
          <w:szCs w:val="20"/>
        </w:rPr>
        <w:t>.</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32412E" w:rsidRPr="0032412E" w:rsidRDefault="00A76880" w:rsidP="0032412E">
      <w:pPr>
        <w:numPr>
          <w:ilvl w:val="0"/>
          <w:numId w:val="6"/>
        </w:numPr>
        <w:jc w:val="both"/>
        <w:rPr>
          <w:rFonts w:ascii="Arial" w:hAnsi="Arial" w:cs="Arial"/>
          <w:sz w:val="20"/>
          <w:szCs w:val="20"/>
        </w:rPr>
      </w:pPr>
      <w:r w:rsidRPr="00151A2E">
        <w:rPr>
          <w:rFonts w:ascii="Arial" w:hAnsi="Arial" w:cs="Arial"/>
          <w:sz w:val="20"/>
          <w:szCs w:val="20"/>
        </w:rPr>
        <w:t>Original y Copia(s) de la Lista de Socios o documento equivalente donde conste la nueva distribución de las Partes Sociales.</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numPr>
          <w:ilvl w:val="0"/>
          <w:numId w:val="3"/>
        </w:numPr>
        <w:jc w:val="both"/>
        <w:rPr>
          <w:rFonts w:ascii="Arial" w:hAnsi="Arial" w:cs="Arial"/>
          <w:b/>
          <w:bCs/>
          <w:sz w:val="20"/>
          <w:szCs w:val="20"/>
        </w:rPr>
      </w:pPr>
      <w:r w:rsidRPr="00151A2E">
        <w:rPr>
          <w:rFonts w:ascii="Arial" w:hAnsi="Arial" w:cs="Arial"/>
          <w:b/>
          <w:bCs/>
          <w:caps/>
          <w:sz w:val="20"/>
          <w:szCs w:val="20"/>
          <w:u w:val="single"/>
        </w:rPr>
        <w:t>Cesión o traspaso de las partes sociales:</w:t>
      </w:r>
    </w:p>
    <w:p w:rsidR="00A76880" w:rsidRPr="00151A2E" w:rsidRDefault="00A76880" w:rsidP="00A76880">
      <w:pPr>
        <w:jc w:val="both"/>
        <w:rPr>
          <w:rFonts w:ascii="Arial" w:hAnsi="Arial" w:cs="Arial"/>
          <w:b/>
          <w:bCs/>
          <w:sz w:val="20"/>
          <w:szCs w:val="20"/>
        </w:rPr>
      </w:pPr>
    </w:p>
    <w:p w:rsidR="0032412E" w:rsidRPr="0032412E" w:rsidRDefault="00A76880" w:rsidP="0032412E">
      <w:pPr>
        <w:numPr>
          <w:ilvl w:val="0"/>
          <w:numId w:val="7"/>
        </w:numPr>
        <w:jc w:val="both"/>
        <w:rPr>
          <w:rFonts w:ascii="Arial" w:hAnsi="Arial" w:cs="Arial"/>
          <w:sz w:val="20"/>
          <w:szCs w:val="20"/>
        </w:rPr>
      </w:pPr>
      <w:r w:rsidRPr="00151A2E">
        <w:rPr>
          <w:rFonts w:ascii="Arial" w:hAnsi="Arial" w:cs="Arial"/>
          <w:sz w:val="20"/>
          <w:szCs w:val="20"/>
        </w:rPr>
        <w:t>Original y Copia de la Nómina de presencia y Acta de la  Asamblea de los Socios</w:t>
      </w:r>
      <w:r w:rsidR="003F0E0A" w:rsidRPr="00151A2E">
        <w:rPr>
          <w:rFonts w:ascii="Arial" w:hAnsi="Arial" w:cs="Arial"/>
          <w:sz w:val="20"/>
          <w:szCs w:val="20"/>
        </w:rPr>
        <w:t>, referente al cambio en la composición</w:t>
      </w:r>
      <w:r w:rsidR="005D17AB" w:rsidRPr="00151A2E">
        <w:rPr>
          <w:rFonts w:ascii="Arial" w:hAnsi="Arial" w:cs="Arial"/>
          <w:sz w:val="20"/>
          <w:szCs w:val="20"/>
        </w:rPr>
        <w:t xml:space="preserve"> social</w:t>
      </w:r>
      <w:r w:rsidR="003F0E0A" w:rsidRPr="00151A2E">
        <w:rPr>
          <w:rFonts w:ascii="Arial" w:hAnsi="Arial" w:cs="Arial"/>
          <w:sz w:val="20"/>
          <w:szCs w:val="20"/>
        </w:rPr>
        <w:t>.</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32412E" w:rsidRPr="0032412E" w:rsidRDefault="00A76880" w:rsidP="0032412E">
      <w:pPr>
        <w:numPr>
          <w:ilvl w:val="0"/>
          <w:numId w:val="7"/>
        </w:numPr>
        <w:jc w:val="both"/>
        <w:rPr>
          <w:rFonts w:ascii="Arial" w:hAnsi="Arial" w:cs="Arial"/>
          <w:sz w:val="20"/>
          <w:szCs w:val="20"/>
        </w:rPr>
      </w:pPr>
      <w:r w:rsidRPr="00151A2E">
        <w:rPr>
          <w:rFonts w:ascii="Arial" w:hAnsi="Arial" w:cs="Arial"/>
          <w:sz w:val="20"/>
          <w:szCs w:val="20"/>
        </w:rPr>
        <w:t>Original y Copia(s) del Contrato de Venta/ Declaración de Traspaso de las Partes Sociales/ Certificación del o los Gerentes.</w:t>
      </w:r>
      <w:r w:rsidR="003F0E0A" w:rsidRPr="00151A2E">
        <w:rPr>
          <w:rFonts w:ascii="Arial" w:hAnsi="Arial" w:cs="Arial"/>
          <w:sz w:val="20"/>
          <w:szCs w:val="20"/>
        </w:rPr>
        <w:t xml:space="preserve"> El Acto de Traspaso o Contr</w:t>
      </w:r>
      <w:r w:rsidR="0032412E">
        <w:rPr>
          <w:rFonts w:ascii="Arial" w:hAnsi="Arial" w:cs="Arial"/>
          <w:sz w:val="20"/>
          <w:szCs w:val="20"/>
        </w:rPr>
        <w:t xml:space="preserve">ato de Venta de Partes Sociales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2F4272" w:rsidRPr="00151A2E" w:rsidRDefault="002F4272" w:rsidP="002F4272">
      <w:pPr>
        <w:ind w:left="1778"/>
        <w:jc w:val="both"/>
        <w:rPr>
          <w:rFonts w:ascii="Arial" w:hAnsi="Arial" w:cs="Arial"/>
          <w:sz w:val="20"/>
          <w:szCs w:val="20"/>
        </w:rPr>
      </w:pPr>
      <w:r w:rsidRPr="00151A2E">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2F4272" w:rsidRPr="00151A2E" w:rsidRDefault="002F4272" w:rsidP="00A76880">
      <w:pPr>
        <w:jc w:val="both"/>
        <w:rPr>
          <w:rFonts w:ascii="Arial" w:hAnsi="Arial" w:cs="Arial"/>
          <w:sz w:val="20"/>
          <w:szCs w:val="20"/>
        </w:rPr>
      </w:pPr>
    </w:p>
    <w:p w:rsidR="0032412E" w:rsidRPr="0032412E" w:rsidRDefault="00A76880" w:rsidP="0032412E">
      <w:pPr>
        <w:numPr>
          <w:ilvl w:val="0"/>
          <w:numId w:val="7"/>
        </w:numPr>
        <w:jc w:val="both"/>
        <w:rPr>
          <w:rFonts w:ascii="Arial" w:hAnsi="Arial" w:cs="Arial"/>
          <w:sz w:val="20"/>
          <w:szCs w:val="20"/>
        </w:rPr>
      </w:pPr>
      <w:r w:rsidRPr="00151A2E">
        <w:rPr>
          <w:rFonts w:ascii="Arial" w:hAnsi="Arial" w:cs="Arial"/>
          <w:sz w:val="20"/>
          <w:szCs w:val="20"/>
        </w:rPr>
        <w:t>Original y Copia(s) de la Lista de Socios o documento equivalente donde conste la nueva distribución de las Partes Sociales.</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2F4272" w:rsidRPr="00151A2E" w:rsidRDefault="002F4272" w:rsidP="002F4272">
      <w:pPr>
        <w:ind w:left="1778"/>
        <w:jc w:val="both"/>
        <w:rPr>
          <w:rFonts w:ascii="Arial" w:hAnsi="Arial" w:cs="Arial"/>
          <w:sz w:val="20"/>
          <w:szCs w:val="20"/>
        </w:rPr>
      </w:pPr>
    </w:p>
    <w:p w:rsidR="00A76880" w:rsidRPr="00151A2E" w:rsidRDefault="00A76880" w:rsidP="002F4272">
      <w:pPr>
        <w:numPr>
          <w:ilvl w:val="0"/>
          <w:numId w:val="7"/>
        </w:numPr>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Si son dominicanos, depositar copia de la cédula de identidad y electoral</w:t>
      </w:r>
      <w:r w:rsidR="002F4272"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2F4272"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w:t>
      </w:r>
    </w:p>
    <w:p w:rsidR="00A76880" w:rsidRPr="00151A2E" w:rsidRDefault="00A76880" w:rsidP="00A76880">
      <w:pPr>
        <w:jc w:val="both"/>
        <w:rPr>
          <w:rFonts w:ascii="Arial" w:hAnsi="Arial" w:cs="Arial"/>
          <w:b/>
          <w:bCs/>
          <w:caps/>
          <w:sz w:val="20"/>
          <w:szCs w:val="20"/>
          <w:u w:val="single"/>
        </w:rPr>
      </w:pPr>
    </w:p>
    <w:p w:rsidR="00A76880" w:rsidRPr="00151A2E" w:rsidRDefault="00A76880" w:rsidP="00A76880">
      <w:pPr>
        <w:numPr>
          <w:ilvl w:val="0"/>
          <w:numId w:val="3"/>
        </w:numPr>
        <w:jc w:val="both"/>
        <w:rPr>
          <w:rFonts w:ascii="Arial" w:hAnsi="Arial" w:cs="Arial"/>
          <w:sz w:val="20"/>
          <w:szCs w:val="20"/>
        </w:rPr>
      </w:pPr>
      <w:r w:rsidRPr="00151A2E">
        <w:rPr>
          <w:rFonts w:ascii="Arial" w:hAnsi="Arial" w:cs="Arial"/>
          <w:b/>
          <w:bCs/>
          <w:caps/>
          <w:sz w:val="20"/>
          <w:szCs w:val="20"/>
          <w:u w:val="single"/>
        </w:rPr>
        <w:t>Designación del (los) gerente(s) / Administradores:</w:t>
      </w:r>
    </w:p>
    <w:p w:rsidR="00A76880" w:rsidRPr="00151A2E" w:rsidRDefault="00A76880" w:rsidP="00A76880">
      <w:pPr>
        <w:rPr>
          <w:rFonts w:ascii="Arial" w:hAnsi="Arial" w:cs="Arial"/>
          <w:sz w:val="20"/>
          <w:szCs w:val="20"/>
        </w:rPr>
      </w:pPr>
    </w:p>
    <w:p w:rsidR="0032412E" w:rsidRPr="0032412E" w:rsidRDefault="00A76880" w:rsidP="0032412E">
      <w:pPr>
        <w:numPr>
          <w:ilvl w:val="0"/>
          <w:numId w:val="31"/>
        </w:numPr>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2F4272" w:rsidRPr="00151A2E">
        <w:rPr>
          <w:rFonts w:ascii="Arial" w:hAnsi="Arial" w:cs="Arial"/>
          <w:sz w:val="20"/>
          <w:szCs w:val="20"/>
        </w:rPr>
        <w:t>, referente a las designaciones de que se trate.</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2F4272" w:rsidRPr="00151A2E" w:rsidRDefault="002F4272" w:rsidP="002F4272">
      <w:pPr>
        <w:jc w:val="both"/>
        <w:rPr>
          <w:rFonts w:ascii="Arial" w:hAnsi="Arial" w:cs="Arial"/>
          <w:sz w:val="20"/>
          <w:szCs w:val="20"/>
        </w:rPr>
      </w:pPr>
    </w:p>
    <w:p w:rsidR="0032412E" w:rsidRPr="0032412E" w:rsidRDefault="00A76880" w:rsidP="0032412E">
      <w:pPr>
        <w:numPr>
          <w:ilvl w:val="0"/>
          <w:numId w:val="31"/>
        </w:numPr>
        <w:jc w:val="both"/>
        <w:rPr>
          <w:rFonts w:ascii="Arial" w:hAnsi="Arial" w:cs="Arial"/>
          <w:sz w:val="20"/>
          <w:szCs w:val="20"/>
        </w:rPr>
      </w:pPr>
      <w:r w:rsidRPr="00151A2E">
        <w:rPr>
          <w:rFonts w:ascii="Arial" w:hAnsi="Arial" w:cs="Arial"/>
          <w:sz w:val="20"/>
          <w:szCs w:val="20"/>
        </w:rPr>
        <w:t>Original y Copia(s) de la (s) Carta(s) de Renuncia (si aplica).</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A76880" w:rsidRPr="00151A2E" w:rsidRDefault="00A76880" w:rsidP="0032412E">
      <w:pPr>
        <w:numPr>
          <w:ilvl w:val="0"/>
          <w:numId w:val="31"/>
        </w:numPr>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2F4272"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2F4272" w:rsidRPr="00151A2E">
        <w:rPr>
          <w:rFonts w:ascii="Arial" w:hAnsi="Arial" w:cs="Arial"/>
          <w:sz w:val="20"/>
          <w:szCs w:val="20"/>
        </w:rPr>
        <w:t xml:space="preserve">y vigente </w:t>
      </w:r>
      <w:r w:rsidRPr="00151A2E">
        <w:rPr>
          <w:rFonts w:ascii="Arial" w:hAnsi="Arial" w:cs="Arial"/>
          <w:sz w:val="20"/>
          <w:szCs w:val="20"/>
        </w:rPr>
        <w:t xml:space="preserve">en el país de origen (pasaporte, cédula de identidad de extranjero).  </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rPr>
          <w:rFonts w:ascii="Arial" w:hAnsi="Arial" w:cs="Arial"/>
          <w:sz w:val="20"/>
          <w:szCs w:val="20"/>
        </w:rPr>
        <w:sectPr w:rsidR="00A76880" w:rsidRPr="00151A2E">
          <w:pgSz w:w="12240" w:h="15840"/>
          <w:pgMar w:top="884" w:right="1134" w:bottom="1683" w:left="1134" w:header="720" w:footer="1124" w:gutter="0"/>
          <w:cols w:space="720"/>
          <w:docGrid w:linePitch="360"/>
        </w:sectPr>
      </w:pPr>
    </w:p>
    <w:p w:rsidR="00A76880" w:rsidRPr="00151A2E" w:rsidRDefault="00A76880" w:rsidP="00A76880">
      <w:pPr>
        <w:numPr>
          <w:ilvl w:val="0"/>
          <w:numId w:val="3"/>
        </w:numPr>
        <w:rPr>
          <w:rFonts w:ascii="Arial" w:hAnsi="Arial" w:cs="Arial"/>
          <w:b/>
          <w:bCs/>
          <w:caps/>
          <w:sz w:val="20"/>
          <w:szCs w:val="20"/>
        </w:rPr>
      </w:pPr>
      <w:r w:rsidRPr="00151A2E">
        <w:rPr>
          <w:rFonts w:ascii="Arial" w:hAnsi="Arial" w:cs="Arial"/>
          <w:b/>
          <w:bCs/>
          <w:caps/>
          <w:sz w:val="20"/>
          <w:szCs w:val="20"/>
          <w:u w:val="single"/>
        </w:rPr>
        <w:t>Cambio de Domicilio dentro de la misma Provincia:</w:t>
      </w:r>
    </w:p>
    <w:p w:rsidR="00A76880" w:rsidRPr="00151A2E" w:rsidRDefault="00A76880" w:rsidP="00A76880">
      <w:pPr>
        <w:jc w:val="both"/>
        <w:rPr>
          <w:rFonts w:ascii="Arial" w:hAnsi="Arial" w:cs="Arial"/>
          <w:b/>
          <w:bCs/>
          <w:caps/>
          <w:sz w:val="20"/>
          <w:szCs w:val="20"/>
        </w:rPr>
      </w:pPr>
    </w:p>
    <w:p w:rsidR="0032412E" w:rsidRPr="0032412E" w:rsidRDefault="00A76880" w:rsidP="0032412E">
      <w:pPr>
        <w:pStyle w:val="Prrafodelista"/>
        <w:numPr>
          <w:ilvl w:val="0"/>
          <w:numId w:val="25"/>
        </w:numPr>
        <w:ind w:left="1843" w:hanging="425"/>
        <w:jc w:val="both"/>
        <w:rPr>
          <w:rFonts w:ascii="Arial" w:hAnsi="Arial" w:cs="Arial"/>
          <w:sz w:val="20"/>
          <w:szCs w:val="20"/>
        </w:rPr>
      </w:pPr>
      <w:r w:rsidRPr="00151A2E">
        <w:rPr>
          <w:rFonts w:ascii="Arial" w:hAnsi="Arial" w:cs="Arial"/>
          <w:sz w:val="20"/>
          <w:szCs w:val="20"/>
        </w:rPr>
        <w:t xml:space="preserve">Original y Copia(s) de la Nómina de presencia y Acta de la Asamblea de los Socios </w:t>
      </w:r>
      <w:r w:rsidR="002F4272" w:rsidRPr="00151A2E">
        <w:rPr>
          <w:rFonts w:ascii="Arial" w:hAnsi="Arial" w:cs="Arial"/>
          <w:sz w:val="20"/>
          <w:szCs w:val="20"/>
        </w:rPr>
        <w:t>referente al cambio de</w:t>
      </w:r>
      <w:r w:rsidR="0032412E">
        <w:rPr>
          <w:rFonts w:ascii="Arial" w:hAnsi="Arial" w:cs="Arial"/>
          <w:sz w:val="20"/>
          <w:szCs w:val="20"/>
        </w:rPr>
        <w:t xml:space="preserve"> domicilio</w:t>
      </w:r>
      <w:r w:rsidR="002F4272" w:rsidRPr="00151A2E">
        <w:rPr>
          <w:rFonts w:ascii="Arial" w:hAnsi="Arial" w:cs="Arial"/>
          <w:sz w:val="20"/>
          <w:szCs w:val="20"/>
        </w:rPr>
        <w:t>.</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A76880">
      <w:pPr>
        <w:numPr>
          <w:ilvl w:val="0"/>
          <w:numId w:val="3"/>
        </w:numPr>
        <w:rPr>
          <w:rFonts w:ascii="Arial" w:hAnsi="Arial" w:cs="Arial"/>
          <w:b/>
          <w:bCs/>
          <w:caps/>
          <w:sz w:val="20"/>
          <w:szCs w:val="20"/>
          <w:u w:val="single"/>
        </w:rPr>
      </w:pPr>
      <w:r w:rsidRPr="00151A2E">
        <w:rPr>
          <w:rFonts w:ascii="Arial" w:hAnsi="Arial" w:cs="Arial"/>
          <w:b/>
          <w:bCs/>
          <w:caps/>
          <w:sz w:val="20"/>
          <w:szCs w:val="20"/>
          <w:u w:val="single"/>
        </w:rPr>
        <w:t>Cambio de Domicilio a otra Provincia:</w:t>
      </w:r>
    </w:p>
    <w:p w:rsidR="00A76880" w:rsidRPr="00151A2E" w:rsidRDefault="00A76880" w:rsidP="00A76880">
      <w:pPr>
        <w:rPr>
          <w:rFonts w:ascii="Arial" w:hAnsi="Arial" w:cs="Arial"/>
          <w:b/>
          <w:bCs/>
          <w:caps/>
          <w:sz w:val="20"/>
          <w:szCs w:val="20"/>
          <w:u w:val="single"/>
        </w:rPr>
      </w:pPr>
    </w:p>
    <w:p w:rsidR="0032412E" w:rsidRPr="0032412E" w:rsidRDefault="00A76880" w:rsidP="0032412E">
      <w:pPr>
        <w:pStyle w:val="Prrafodelista"/>
        <w:numPr>
          <w:ilvl w:val="0"/>
          <w:numId w:val="26"/>
        </w:numPr>
        <w:ind w:left="1843" w:hanging="425"/>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2F4272" w:rsidRPr="00151A2E">
        <w:rPr>
          <w:rFonts w:ascii="Arial" w:hAnsi="Arial" w:cs="Arial"/>
          <w:sz w:val="20"/>
          <w:szCs w:val="20"/>
        </w:rPr>
        <w:t xml:space="preserve"> referente al cambio de domicilio hacia otra provincia.</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2F4272" w:rsidRPr="00151A2E" w:rsidRDefault="002F4272" w:rsidP="002F4272">
      <w:pPr>
        <w:pStyle w:val="Prrafodelista"/>
        <w:rPr>
          <w:rFonts w:ascii="Arial" w:hAnsi="Arial" w:cs="Arial"/>
          <w:sz w:val="20"/>
          <w:szCs w:val="20"/>
        </w:rPr>
      </w:pPr>
    </w:p>
    <w:p w:rsidR="00A76880" w:rsidRPr="00151A2E" w:rsidRDefault="00A76880" w:rsidP="00A76880">
      <w:pPr>
        <w:pStyle w:val="ListParagraph1"/>
        <w:ind w:left="1380" w:firstLine="75"/>
        <w:jc w:val="both"/>
        <w:rPr>
          <w:rFonts w:ascii="Arial" w:hAnsi="Arial" w:cs="Arial"/>
          <w:b/>
          <w:bCs/>
          <w:caps/>
          <w:sz w:val="20"/>
          <w:szCs w:val="20"/>
          <w:u w:val="single"/>
        </w:rPr>
      </w:pPr>
    </w:p>
    <w:p w:rsidR="00A76880" w:rsidRPr="00151A2E" w:rsidRDefault="00A76880" w:rsidP="00A76880">
      <w:pPr>
        <w:numPr>
          <w:ilvl w:val="0"/>
          <w:numId w:val="3"/>
        </w:numPr>
        <w:rPr>
          <w:rFonts w:ascii="Arial" w:hAnsi="Arial" w:cs="Arial"/>
          <w:b/>
          <w:bCs/>
          <w:i/>
          <w:iCs/>
          <w:sz w:val="20"/>
          <w:szCs w:val="20"/>
        </w:rPr>
      </w:pPr>
      <w:r w:rsidRPr="00151A2E">
        <w:rPr>
          <w:rFonts w:ascii="Arial" w:hAnsi="Arial" w:cs="Arial"/>
          <w:b/>
          <w:bCs/>
          <w:caps/>
          <w:sz w:val="20"/>
          <w:szCs w:val="20"/>
          <w:u w:val="single"/>
        </w:rPr>
        <w:t>CAMBIO DE DOMICILIO DESDE OTRA PROVINCIA</w:t>
      </w:r>
      <w:r w:rsidRPr="00151A2E">
        <w:rPr>
          <w:rFonts w:ascii="Arial" w:hAnsi="Arial" w:cs="Arial"/>
          <w:b/>
          <w:bCs/>
          <w:i/>
          <w:iCs/>
          <w:caps/>
          <w:sz w:val="20"/>
          <w:szCs w:val="20"/>
          <w:u w:val="single"/>
        </w:rPr>
        <w:t>:</w:t>
      </w:r>
    </w:p>
    <w:p w:rsidR="00A76880" w:rsidRPr="00151A2E" w:rsidRDefault="00A76880" w:rsidP="00A76880">
      <w:pPr>
        <w:jc w:val="both"/>
        <w:rPr>
          <w:rFonts w:ascii="Arial" w:hAnsi="Arial" w:cs="Arial"/>
          <w:b/>
          <w:bCs/>
          <w:sz w:val="20"/>
          <w:szCs w:val="20"/>
        </w:rPr>
      </w:pPr>
      <w:r w:rsidRPr="00151A2E">
        <w:rPr>
          <w:rFonts w:ascii="Arial" w:hAnsi="Arial" w:cs="Arial"/>
          <w:b/>
          <w:bCs/>
          <w:i/>
          <w:iCs/>
          <w:sz w:val="20"/>
          <w:szCs w:val="20"/>
        </w:rPr>
        <w:t xml:space="preserve"> </w:t>
      </w:r>
    </w:p>
    <w:p w:rsidR="002F4272" w:rsidRPr="00151A2E" w:rsidRDefault="00A76880" w:rsidP="00133394">
      <w:pPr>
        <w:pStyle w:val="ListParagraph1"/>
        <w:numPr>
          <w:ilvl w:val="0"/>
          <w:numId w:val="27"/>
        </w:numPr>
        <w:tabs>
          <w:tab w:val="left" w:pos="1630"/>
          <w:tab w:val="left" w:pos="2955"/>
        </w:tabs>
        <w:ind w:hanging="82"/>
        <w:jc w:val="both"/>
        <w:rPr>
          <w:rFonts w:ascii="Arial" w:hAnsi="Arial" w:cs="Arial"/>
          <w:sz w:val="20"/>
          <w:szCs w:val="20"/>
        </w:rPr>
      </w:pPr>
      <w:r w:rsidRPr="00151A2E">
        <w:rPr>
          <w:rFonts w:ascii="Arial" w:hAnsi="Arial" w:cs="Arial"/>
          <w:sz w:val="20"/>
          <w:szCs w:val="20"/>
        </w:rPr>
        <w:t>Copia del Certificado de Registro Mercantil cancelado.</w:t>
      </w:r>
    </w:p>
    <w:p w:rsidR="002F4272" w:rsidRPr="00151A2E" w:rsidRDefault="002F4272" w:rsidP="002F4272">
      <w:pPr>
        <w:pStyle w:val="ListParagraph1"/>
        <w:tabs>
          <w:tab w:val="left" w:pos="1630"/>
          <w:tab w:val="left" w:pos="2955"/>
        </w:tabs>
        <w:ind w:left="1500"/>
        <w:jc w:val="both"/>
        <w:rPr>
          <w:rFonts w:ascii="Arial" w:hAnsi="Arial" w:cs="Arial"/>
          <w:sz w:val="20"/>
          <w:szCs w:val="20"/>
        </w:rPr>
      </w:pPr>
    </w:p>
    <w:p w:rsidR="002F4272" w:rsidRPr="00151A2E" w:rsidRDefault="00A76880" w:rsidP="00133394">
      <w:pPr>
        <w:pStyle w:val="ListParagraph1"/>
        <w:numPr>
          <w:ilvl w:val="0"/>
          <w:numId w:val="27"/>
        </w:numPr>
        <w:tabs>
          <w:tab w:val="left" w:pos="1630"/>
          <w:tab w:val="left" w:pos="2955"/>
        </w:tabs>
        <w:ind w:hanging="82"/>
        <w:jc w:val="both"/>
        <w:rPr>
          <w:rFonts w:ascii="Arial" w:hAnsi="Arial" w:cs="Arial"/>
          <w:sz w:val="20"/>
          <w:szCs w:val="20"/>
        </w:rPr>
      </w:pPr>
      <w:r w:rsidRPr="00151A2E">
        <w:rPr>
          <w:rFonts w:ascii="Arial" w:hAnsi="Arial" w:cs="Arial"/>
          <w:sz w:val="20"/>
          <w:szCs w:val="20"/>
        </w:rPr>
        <w:t>Copia de todos los documentos relativos a la sociedad remitidos por la Cámara de Comercio y Producción de donde procede el traslado, debidamente sellados por el Registro Mercantil del que proviene.</w:t>
      </w:r>
    </w:p>
    <w:p w:rsidR="002F4272" w:rsidRPr="00151A2E" w:rsidRDefault="002F4272" w:rsidP="002F4272">
      <w:pPr>
        <w:pStyle w:val="Prrafodelista"/>
        <w:rPr>
          <w:rFonts w:ascii="Arial" w:hAnsi="Arial" w:cs="Arial"/>
          <w:sz w:val="20"/>
          <w:szCs w:val="20"/>
          <w:lang w:val="es-ES"/>
        </w:rPr>
      </w:pPr>
    </w:p>
    <w:p w:rsidR="00A76880" w:rsidRDefault="00A76880" w:rsidP="00133394">
      <w:pPr>
        <w:pStyle w:val="ListParagraph1"/>
        <w:numPr>
          <w:ilvl w:val="0"/>
          <w:numId w:val="27"/>
        </w:numPr>
        <w:tabs>
          <w:tab w:val="left" w:pos="1630"/>
          <w:tab w:val="left" w:pos="2955"/>
        </w:tabs>
        <w:ind w:hanging="82"/>
        <w:jc w:val="both"/>
        <w:rPr>
          <w:rFonts w:ascii="Arial" w:hAnsi="Arial" w:cs="Arial"/>
          <w:sz w:val="20"/>
          <w:szCs w:val="20"/>
        </w:rPr>
      </w:pPr>
      <w:r w:rsidRPr="00151A2E">
        <w:rPr>
          <w:rFonts w:ascii="Arial" w:hAnsi="Arial" w:cs="Arial"/>
          <w:sz w:val="20"/>
          <w:szCs w:val="20"/>
          <w:lang w:val="es-ES"/>
        </w:rPr>
        <w:t xml:space="preserve">Certificación del Registrador Mercantil de la Cámara de Comercio y Producción del domicilio </w:t>
      </w:r>
      <w:r w:rsidRPr="00151A2E">
        <w:rPr>
          <w:rFonts w:ascii="Arial" w:hAnsi="Arial" w:cs="Arial"/>
          <w:sz w:val="20"/>
          <w:szCs w:val="20"/>
        </w:rPr>
        <w:t>anterior remitiendo los documentos a la Cámara de Comercio y Prod</w:t>
      </w:r>
      <w:r w:rsidR="00227854">
        <w:rPr>
          <w:rFonts w:ascii="Arial" w:hAnsi="Arial" w:cs="Arial"/>
          <w:sz w:val="20"/>
          <w:szCs w:val="20"/>
        </w:rPr>
        <w:t>ucción del nuevo domicilio (CCPP</w:t>
      </w:r>
      <w:bookmarkStart w:id="0" w:name="_GoBack"/>
      <w:bookmarkEnd w:id="0"/>
      <w:r w:rsidRPr="00151A2E">
        <w:rPr>
          <w:rFonts w:ascii="Arial" w:hAnsi="Arial" w:cs="Arial"/>
          <w:sz w:val="20"/>
          <w:szCs w:val="20"/>
        </w:rPr>
        <w:t>D), donde se haga constar que el Certificado de Registro mercantil fue cancelado.</w:t>
      </w:r>
    </w:p>
    <w:p w:rsidR="0032412E" w:rsidRDefault="0032412E" w:rsidP="0032412E">
      <w:pPr>
        <w:pStyle w:val="Prrafodelista"/>
        <w:rPr>
          <w:rFonts w:ascii="Arial" w:hAnsi="Arial" w:cs="Arial"/>
          <w:sz w:val="20"/>
          <w:szCs w:val="20"/>
        </w:rPr>
      </w:pPr>
    </w:p>
    <w:p w:rsidR="0032412E" w:rsidRPr="0032412E" w:rsidRDefault="0032412E" w:rsidP="0032412E">
      <w:pPr>
        <w:pStyle w:val="Prrafodelista"/>
        <w:numPr>
          <w:ilvl w:val="0"/>
          <w:numId w:val="27"/>
        </w:numPr>
        <w:jc w:val="both"/>
      </w:pPr>
      <w:r w:rsidRPr="0032412E">
        <w:rPr>
          <w:rFonts w:ascii="Arial" w:hAnsi="Arial" w:cs="Arial"/>
          <w:sz w:val="20"/>
          <w:szCs w:val="20"/>
        </w:rPr>
        <w:t>Recibo de pago de contribución al Colegio de Abogados equivalente a RD$50.00 descrito en el artículo 66, de la Ley 3-19</w:t>
      </w:r>
    </w:p>
    <w:p w:rsidR="00A76880" w:rsidRPr="00151A2E" w:rsidRDefault="00A76880" w:rsidP="00A76880">
      <w:pPr>
        <w:pStyle w:val="ListParagraph1"/>
        <w:rPr>
          <w:rFonts w:ascii="Arial" w:hAnsi="Arial" w:cs="Arial"/>
          <w:sz w:val="20"/>
          <w:szCs w:val="20"/>
        </w:rPr>
      </w:pPr>
    </w:p>
    <w:p w:rsidR="00A76880" w:rsidRPr="00151A2E" w:rsidRDefault="00A76880" w:rsidP="00A76880">
      <w:pPr>
        <w:pStyle w:val="ListParagraph1"/>
        <w:rPr>
          <w:rFonts w:ascii="Arial" w:hAnsi="Arial" w:cs="Arial"/>
          <w:sz w:val="20"/>
          <w:szCs w:val="20"/>
        </w:rPr>
      </w:pPr>
    </w:p>
    <w:p w:rsidR="00A76880" w:rsidRPr="00151A2E" w:rsidRDefault="00A76880" w:rsidP="00A76880">
      <w:pPr>
        <w:numPr>
          <w:ilvl w:val="0"/>
          <w:numId w:val="3"/>
        </w:numPr>
        <w:rPr>
          <w:rFonts w:ascii="Arial" w:hAnsi="Arial" w:cs="Arial"/>
          <w:b/>
          <w:bCs/>
          <w:sz w:val="20"/>
          <w:szCs w:val="20"/>
        </w:rPr>
      </w:pPr>
      <w:r w:rsidRPr="00151A2E">
        <w:rPr>
          <w:rFonts w:ascii="Arial" w:hAnsi="Arial" w:cs="Arial"/>
          <w:b/>
          <w:bCs/>
          <w:caps/>
          <w:sz w:val="20"/>
          <w:szCs w:val="20"/>
          <w:u w:val="single"/>
        </w:rPr>
        <w:t>Suspensión de Actividades Comerciales o Cese Temporal:</w:t>
      </w:r>
    </w:p>
    <w:p w:rsidR="00A76880" w:rsidRPr="00151A2E" w:rsidRDefault="00A76880" w:rsidP="00A76880">
      <w:pPr>
        <w:jc w:val="both"/>
        <w:rPr>
          <w:rFonts w:ascii="Arial" w:hAnsi="Arial" w:cs="Arial"/>
          <w:b/>
          <w:bCs/>
          <w:sz w:val="20"/>
          <w:szCs w:val="20"/>
        </w:rPr>
      </w:pPr>
    </w:p>
    <w:p w:rsidR="0032412E" w:rsidRPr="0032412E" w:rsidRDefault="00A76880" w:rsidP="0032412E">
      <w:pPr>
        <w:pStyle w:val="ListParagraph1"/>
        <w:numPr>
          <w:ilvl w:val="0"/>
          <w:numId w:val="9"/>
        </w:numPr>
        <w:jc w:val="both"/>
        <w:rPr>
          <w:rFonts w:ascii="Arial" w:hAnsi="Arial" w:cs="Arial"/>
          <w:sz w:val="20"/>
          <w:szCs w:val="20"/>
        </w:rPr>
      </w:pPr>
      <w:r w:rsidRPr="00151A2E">
        <w:rPr>
          <w:rFonts w:ascii="Arial" w:hAnsi="Arial" w:cs="Arial"/>
          <w:sz w:val="20"/>
          <w:szCs w:val="20"/>
        </w:rPr>
        <w:t>Original y Copia(s) de la Nómina de presencia y Acta</w:t>
      </w:r>
      <w:r w:rsidR="002F4272" w:rsidRPr="00151A2E">
        <w:rPr>
          <w:rFonts w:ascii="Arial" w:hAnsi="Arial" w:cs="Arial"/>
          <w:sz w:val="20"/>
          <w:szCs w:val="20"/>
        </w:rPr>
        <w:t xml:space="preserve"> de la  Asamblea de los Socios, referente a la suspensión de actividades o cese temporal.</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778"/>
        <w:jc w:val="both"/>
        <w:rPr>
          <w:rFonts w:ascii="Arial" w:hAnsi="Arial" w:cs="Arial"/>
          <w:sz w:val="20"/>
          <w:szCs w:val="20"/>
        </w:rPr>
      </w:pPr>
    </w:p>
    <w:p w:rsidR="00A76880" w:rsidRPr="00151A2E" w:rsidRDefault="00A76880" w:rsidP="00A76880">
      <w:pPr>
        <w:ind w:left="1778"/>
        <w:jc w:val="both"/>
        <w:rPr>
          <w:rFonts w:ascii="Arial" w:hAnsi="Arial" w:cs="Arial"/>
          <w:sz w:val="20"/>
          <w:szCs w:val="20"/>
        </w:rPr>
      </w:pPr>
    </w:p>
    <w:p w:rsidR="00A76880" w:rsidRPr="00151A2E" w:rsidRDefault="00A76880" w:rsidP="00A76880">
      <w:pPr>
        <w:rPr>
          <w:rFonts w:ascii="Arial" w:hAnsi="Arial" w:cs="Arial"/>
          <w:sz w:val="20"/>
          <w:szCs w:val="20"/>
        </w:rPr>
        <w:sectPr w:rsidR="00A76880" w:rsidRPr="00151A2E">
          <w:type w:val="continuous"/>
          <w:pgSz w:w="12240" w:h="15840"/>
          <w:pgMar w:top="884" w:right="1134" w:bottom="1683" w:left="1134" w:header="720" w:footer="1124" w:gutter="0"/>
          <w:cols w:space="720"/>
          <w:docGrid w:linePitch="360"/>
        </w:sectPr>
      </w:pPr>
    </w:p>
    <w:p w:rsidR="00A76880" w:rsidRPr="00151A2E" w:rsidRDefault="00A76880" w:rsidP="00A76880">
      <w:pPr>
        <w:numPr>
          <w:ilvl w:val="0"/>
          <w:numId w:val="3"/>
        </w:numPr>
        <w:rPr>
          <w:rFonts w:ascii="Arial" w:hAnsi="Arial" w:cs="Arial"/>
          <w:b/>
          <w:bCs/>
          <w:caps/>
          <w:sz w:val="20"/>
          <w:szCs w:val="20"/>
          <w:u w:val="single"/>
        </w:rPr>
      </w:pPr>
      <w:r w:rsidRPr="00151A2E">
        <w:rPr>
          <w:rFonts w:ascii="Arial" w:hAnsi="Arial" w:cs="Arial"/>
          <w:b/>
          <w:bCs/>
          <w:caps/>
          <w:sz w:val="20"/>
          <w:szCs w:val="20"/>
          <w:u w:val="single"/>
        </w:rPr>
        <w:t>Fusión por absorcion:</w:t>
      </w:r>
    </w:p>
    <w:p w:rsidR="00A76880" w:rsidRPr="00151A2E" w:rsidRDefault="00A76880" w:rsidP="00A76880">
      <w:pPr>
        <w:rPr>
          <w:rFonts w:ascii="Arial" w:hAnsi="Arial" w:cs="Arial"/>
          <w:b/>
          <w:bCs/>
          <w:caps/>
          <w:sz w:val="20"/>
          <w:szCs w:val="20"/>
          <w:u w:val="single"/>
        </w:rPr>
      </w:pPr>
    </w:p>
    <w:p w:rsidR="0032412E" w:rsidRPr="0032412E" w:rsidRDefault="00A76880" w:rsidP="0032412E">
      <w:pPr>
        <w:numPr>
          <w:ilvl w:val="0"/>
          <w:numId w:val="10"/>
        </w:numPr>
        <w:jc w:val="both"/>
        <w:rPr>
          <w:rFonts w:ascii="Arial" w:hAnsi="Arial" w:cs="Arial"/>
          <w:sz w:val="20"/>
          <w:szCs w:val="20"/>
        </w:rPr>
      </w:pPr>
      <w:r w:rsidRPr="00151A2E">
        <w:rPr>
          <w:rFonts w:ascii="Arial" w:hAnsi="Arial" w:cs="Arial"/>
          <w:sz w:val="20"/>
          <w:szCs w:val="20"/>
        </w:rPr>
        <w:t>Original y Copia (s) del Proyecto o Acuerdo de Fusión.  (Si aplica, ya que dicho Acuerdo o Proyecto pudo ser registrado previamente de conformidad con la Ley).</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A76880" w:rsidRPr="00151A2E" w:rsidRDefault="00A76880" w:rsidP="00133394">
      <w:pPr>
        <w:numPr>
          <w:ilvl w:val="0"/>
          <w:numId w:val="10"/>
        </w:numPr>
        <w:jc w:val="both"/>
        <w:rPr>
          <w:rFonts w:ascii="Arial" w:hAnsi="Arial" w:cs="Arial"/>
          <w:sz w:val="20"/>
          <w:szCs w:val="20"/>
        </w:rPr>
      </w:pPr>
      <w:r w:rsidRPr="00151A2E">
        <w:rPr>
          <w:rFonts w:ascii="Arial" w:hAnsi="Arial" w:cs="Arial"/>
          <w:sz w:val="20"/>
          <w:szCs w:val="20"/>
        </w:rPr>
        <w:t>Copia clara y legible de la publicación del extracto del proyecto de Fusión en un diario de circulación nacional, debidamente certificada por el editor.</w:t>
      </w:r>
    </w:p>
    <w:p w:rsidR="00A76880" w:rsidRPr="00151A2E" w:rsidRDefault="00A76880" w:rsidP="00A76880">
      <w:pPr>
        <w:ind w:left="1778" w:hanging="360"/>
        <w:jc w:val="both"/>
        <w:rPr>
          <w:rFonts w:ascii="Arial" w:hAnsi="Arial" w:cs="Arial"/>
          <w:sz w:val="20"/>
          <w:szCs w:val="20"/>
        </w:rPr>
      </w:pPr>
    </w:p>
    <w:p w:rsidR="0032412E" w:rsidRPr="0032412E" w:rsidRDefault="00A76880" w:rsidP="0032412E">
      <w:pPr>
        <w:numPr>
          <w:ilvl w:val="0"/>
          <w:numId w:val="10"/>
        </w:numPr>
        <w:jc w:val="both"/>
        <w:rPr>
          <w:rFonts w:ascii="Arial" w:hAnsi="Arial" w:cs="Arial"/>
          <w:sz w:val="20"/>
          <w:szCs w:val="20"/>
        </w:rPr>
      </w:pPr>
      <w:r w:rsidRPr="00151A2E">
        <w:rPr>
          <w:rFonts w:ascii="Arial" w:hAnsi="Arial" w:cs="Arial"/>
          <w:sz w:val="20"/>
          <w:szCs w:val="20"/>
        </w:rPr>
        <w:t>Original y Copia(s) de la Nómina de presencia y Act</w:t>
      </w:r>
      <w:r w:rsidR="002F4272" w:rsidRPr="00151A2E">
        <w:rPr>
          <w:rFonts w:ascii="Arial" w:hAnsi="Arial" w:cs="Arial"/>
          <w:sz w:val="20"/>
          <w:szCs w:val="20"/>
        </w:rPr>
        <w:t>a de la  Asamblea de los Socios, referente al proceso de fusión.</w:t>
      </w:r>
      <w:r w:rsidR="0032412E">
        <w:rPr>
          <w:rFonts w:ascii="Arial" w:hAnsi="Arial" w:cs="Arial"/>
          <w:sz w:val="20"/>
          <w:szCs w:val="20"/>
        </w:rPr>
        <w:t xml:space="preserve"> </w:t>
      </w:r>
      <w:r w:rsidR="0032412E" w:rsidRPr="0032412E">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778" w:hanging="360"/>
        <w:jc w:val="both"/>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Copia(s) de la Lista de Socios o documento equivalente donde conste la nueva distribución de las Partes Sociales.</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 (s) del Informe Comisario de Fusión.</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Copia(s) del Informe del Órgano de Gestión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Copia(s) del Informe del Comisario de Cuentas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058"/>
        <w:jc w:val="both"/>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Copia(s) del Informe del Comisario de Aportes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C4646" w:rsidRPr="00151A2E" w:rsidRDefault="004C4646" w:rsidP="004C4646">
      <w:pPr>
        <w:pStyle w:val="Prrafodelista"/>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Copia(s) del Acto de Cesión de las Partes Sociales/ Certificación del (los)  Gerente(s) (si aplica).</w:t>
      </w:r>
      <w:r w:rsidR="002F4272" w:rsidRPr="00151A2E">
        <w:rPr>
          <w:rFonts w:ascii="Arial" w:hAnsi="Arial" w:cs="Arial"/>
          <w:sz w:val="20"/>
          <w:szCs w:val="20"/>
        </w:rPr>
        <w:t xml:space="preserve"> El Acto de Traspaso o Contrato de Venta de cuotas sociales </w:t>
      </w:r>
      <w:r w:rsidR="00DC17B0" w:rsidRPr="00DC17B0">
        <w:rPr>
          <w:rFonts w:ascii="Arial" w:hAnsi="Arial" w:cs="Arial"/>
          <w:sz w:val="20"/>
          <w:szCs w:val="20"/>
        </w:rPr>
        <w:t>Deberá contener el Recibo de pago de contribución al Colegio de Abogados equivalente a RD$50.00 descrito en el artículo 66, de la Ley 3-19</w:t>
      </w:r>
    </w:p>
    <w:p w:rsidR="004C4646" w:rsidRPr="00151A2E" w:rsidRDefault="004C4646" w:rsidP="004C4646">
      <w:pPr>
        <w:pStyle w:val="Prrafodelista"/>
        <w:rPr>
          <w:rFonts w:ascii="Arial" w:hAnsi="Arial" w:cs="Arial"/>
          <w:sz w:val="20"/>
          <w:szCs w:val="20"/>
        </w:rPr>
      </w:pPr>
    </w:p>
    <w:p w:rsidR="004C4646" w:rsidRPr="00151A2E" w:rsidRDefault="002F4272" w:rsidP="004C4646">
      <w:pPr>
        <w:ind w:left="1778"/>
        <w:jc w:val="both"/>
        <w:rPr>
          <w:rFonts w:ascii="Arial" w:hAnsi="Arial" w:cs="Arial"/>
          <w:sz w:val="20"/>
          <w:szCs w:val="20"/>
        </w:rPr>
      </w:pPr>
      <w:r w:rsidRPr="00151A2E">
        <w:rPr>
          <w:rFonts w:ascii="Arial" w:hAnsi="Arial" w:cs="Arial"/>
          <w:sz w:val="20"/>
          <w:szCs w:val="20"/>
        </w:rPr>
        <w:t xml:space="preserve">NOTA: En virtud de la resolución 147-2018, se requerirá que en el contrato de venta o declaración de traspaso se especifique el medio de pago, si el monto de la operación </w:t>
      </w:r>
      <w:r w:rsidR="004C4646" w:rsidRPr="00151A2E">
        <w:rPr>
          <w:rFonts w:ascii="Arial" w:hAnsi="Arial" w:cs="Arial"/>
          <w:sz w:val="20"/>
          <w:szCs w:val="20"/>
        </w:rPr>
        <w:t>presenta pagos iguales o superiores al límite establecido en la ley 155-17, es decir RD$250,000.00 o más</w:t>
      </w:r>
      <w:r w:rsidRPr="00151A2E">
        <w:rPr>
          <w:rFonts w:ascii="Arial" w:hAnsi="Arial" w:cs="Arial"/>
          <w:sz w:val="20"/>
          <w:szCs w:val="20"/>
        </w:rPr>
        <w:t>.</w:t>
      </w:r>
    </w:p>
    <w:p w:rsidR="004C4646" w:rsidRPr="00151A2E" w:rsidRDefault="004C4646" w:rsidP="004C4646">
      <w:pPr>
        <w:pStyle w:val="Prrafodelista"/>
        <w:rPr>
          <w:rFonts w:ascii="Arial" w:hAnsi="Arial" w:cs="Arial"/>
          <w:sz w:val="20"/>
          <w:szCs w:val="20"/>
        </w:rPr>
      </w:pPr>
    </w:p>
    <w:p w:rsidR="00DC17B0" w:rsidRPr="00DC17B0" w:rsidRDefault="00A76880" w:rsidP="00DC17B0">
      <w:pPr>
        <w:numPr>
          <w:ilvl w:val="0"/>
          <w:numId w:val="10"/>
        </w:numPr>
        <w:jc w:val="both"/>
        <w:rPr>
          <w:rFonts w:ascii="Arial" w:hAnsi="Arial" w:cs="Arial"/>
          <w:sz w:val="20"/>
          <w:szCs w:val="20"/>
        </w:rPr>
      </w:pPr>
      <w:r w:rsidRPr="00151A2E">
        <w:rPr>
          <w:rFonts w:ascii="Arial" w:hAnsi="Arial" w:cs="Arial"/>
          <w:sz w:val="20"/>
          <w:szCs w:val="20"/>
        </w:rPr>
        <w:t>Original y Copia (s) de los Estatutos Sociales (si aplica)</w:t>
      </w:r>
      <w:r w:rsidR="002F4272" w:rsidRPr="00151A2E">
        <w:rPr>
          <w:rFonts w:ascii="Arial" w:hAnsi="Arial" w:cs="Arial"/>
          <w:sz w:val="20"/>
          <w:szCs w:val="20"/>
        </w:rPr>
        <w:t xml:space="preserve">. Los Estatutos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418"/>
        <w:jc w:val="both"/>
        <w:rPr>
          <w:rFonts w:ascii="Arial" w:hAnsi="Arial" w:cs="Arial"/>
          <w:sz w:val="20"/>
          <w:szCs w:val="20"/>
        </w:rPr>
      </w:pPr>
    </w:p>
    <w:p w:rsidR="00A76880" w:rsidRPr="00151A2E" w:rsidRDefault="00A76880" w:rsidP="00133394">
      <w:pPr>
        <w:numPr>
          <w:ilvl w:val="0"/>
          <w:numId w:val="10"/>
        </w:numPr>
        <w:jc w:val="both"/>
        <w:rPr>
          <w:rFonts w:ascii="Arial" w:hAnsi="Arial" w:cs="Arial"/>
          <w:sz w:val="20"/>
          <w:szCs w:val="20"/>
        </w:rPr>
      </w:pPr>
      <w:r w:rsidRPr="00151A2E">
        <w:rPr>
          <w:rFonts w:ascii="Arial" w:hAnsi="Arial" w:cs="Arial"/>
          <w:sz w:val="20"/>
          <w:szCs w:val="20"/>
        </w:rPr>
        <w:t>Copia del recibo de pago de impuestos de la DGII por concepto de aumento de capital social (si aplica).</w:t>
      </w:r>
    </w:p>
    <w:p w:rsidR="002F4272" w:rsidRPr="00151A2E" w:rsidRDefault="002F4272" w:rsidP="002F4272">
      <w:pPr>
        <w:ind w:left="1778"/>
        <w:jc w:val="both"/>
        <w:rPr>
          <w:rFonts w:ascii="Arial" w:hAnsi="Arial" w:cs="Arial"/>
          <w:sz w:val="20"/>
          <w:szCs w:val="20"/>
        </w:rPr>
      </w:pPr>
    </w:p>
    <w:p w:rsidR="002F4272" w:rsidRPr="00151A2E" w:rsidRDefault="002F4272" w:rsidP="00133394">
      <w:pPr>
        <w:numPr>
          <w:ilvl w:val="0"/>
          <w:numId w:val="10"/>
        </w:numPr>
        <w:jc w:val="both"/>
        <w:rPr>
          <w:rFonts w:ascii="Arial" w:hAnsi="Arial" w:cs="Arial"/>
          <w:sz w:val="20"/>
          <w:szCs w:val="20"/>
        </w:rPr>
      </w:pPr>
      <w:r w:rsidRPr="00151A2E">
        <w:rPr>
          <w:rFonts w:ascii="Arial" w:eastAsia="Times New Roman" w:hAnsi="Arial" w:cs="Arial"/>
          <w:bCs/>
          <w:sz w:val="20"/>
          <w:szCs w:val="20"/>
          <w:lang w:eastAsia="es-DO"/>
        </w:rPr>
        <w:t xml:space="preserve">Copia de la Constancia de Pago (cheque, transferencia, recibo de depósito, recibo de pago en tarjeta, certificación bancaria u otro), si en el proceso de fusión se evidencia suscripción o transferencia de cuotas sociales </w:t>
      </w:r>
      <w:r w:rsidR="004C4646" w:rsidRPr="00151A2E">
        <w:rPr>
          <w:rFonts w:ascii="Arial" w:eastAsia="Times New Roman" w:hAnsi="Arial" w:cs="Arial"/>
          <w:bCs/>
          <w:sz w:val="20"/>
          <w:szCs w:val="20"/>
          <w:lang w:eastAsia="es-DO"/>
        </w:rPr>
        <w:t xml:space="preserve">con valor </w:t>
      </w:r>
      <w:r w:rsidRPr="00151A2E">
        <w:rPr>
          <w:rFonts w:ascii="Arial" w:eastAsia="Times New Roman" w:hAnsi="Arial" w:cs="Arial"/>
          <w:bCs/>
          <w:sz w:val="20"/>
          <w:szCs w:val="20"/>
          <w:lang w:eastAsia="es-DO"/>
        </w:rPr>
        <w:t>igual o superior a los RD$250,000.00, en virtud de la Ley 155-17.</w:t>
      </w:r>
    </w:p>
    <w:p w:rsidR="00A76880" w:rsidRPr="00151A2E" w:rsidRDefault="00A76880" w:rsidP="00A76880">
      <w:pPr>
        <w:ind w:left="1778" w:hanging="360"/>
        <w:jc w:val="both"/>
        <w:rPr>
          <w:rFonts w:ascii="Arial" w:hAnsi="Arial" w:cs="Arial"/>
          <w:sz w:val="20"/>
          <w:szCs w:val="20"/>
        </w:rPr>
      </w:pPr>
    </w:p>
    <w:p w:rsidR="00A76880" w:rsidRPr="00151A2E" w:rsidRDefault="00A76880" w:rsidP="00133394">
      <w:pPr>
        <w:numPr>
          <w:ilvl w:val="0"/>
          <w:numId w:val="10"/>
        </w:numPr>
        <w:jc w:val="both"/>
        <w:rPr>
          <w:rFonts w:ascii="Arial" w:hAnsi="Arial" w:cs="Arial"/>
          <w:sz w:val="20"/>
          <w:szCs w:val="20"/>
        </w:rPr>
      </w:pPr>
      <w:r w:rsidRPr="00151A2E">
        <w:rPr>
          <w:rFonts w:ascii="Arial" w:hAnsi="Arial" w:cs="Arial"/>
          <w:sz w:val="20"/>
          <w:szCs w:val="20"/>
        </w:rPr>
        <w:t xml:space="preserve">Copia del </w:t>
      </w:r>
      <w:r w:rsidR="002F4272" w:rsidRPr="00151A2E">
        <w:rPr>
          <w:rFonts w:ascii="Arial" w:hAnsi="Arial" w:cs="Arial"/>
          <w:sz w:val="20"/>
          <w:szCs w:val="20"/>
        </w:rPr>
        <w:t xml:space="preserve">Certificado de </w:t>
      </w:r>
      <w:r w:rsidRPr="00151A2E">
        <w:rPr>
          <w:rFonts w:ascii="Arial" w:hAnsi="Arial" w:cs="Arial"/>
          <w:sz w:val="20"/>
          <w:szCs w:val="20"/>
        </w:rPr>
        <w:t xml:space="preserve">Registro del Nombre Comercial emitido por la Oficina Nacional de Propiedad Industrial (ONAPI) (si aplica). </w:t>
      </w:r>
    </w:p>
    <w:p w:rsidR="00A76880" w:rsidRPr="00151A2E" w:rsidRDefault="00A76880" w:rsidP="00A76880">
      <w:pPr>
        <w:ind w:left="1778" w:hanging="360"/>
        <w:jc w:val="both"/>
        <w:rPr>
          <w:rFonts w:ascii="Arial" w:hAnsi="Arial" w:cs="Arial"/>
          <w:sz w:val="20"/>
          <w:szCs w:val="20"/>
        </w:rPr>
      </w:pPr>
    </w:p>
    <w:p w:rsidR="00A76880" w:rsidRPr="00151A2E" w:rsidRDefault="00A76880" w:rsidP="00133394">
      <w:pPr>
        <w:numPr>
          <w:ilvl w:val="0"/>
          <w:numId w:val="10"/>
        </w:numPr>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2F4272"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2F4272"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 (si aplica)</w:t>
      </w:r>
    </w:p>
    <w:p w:rsidR="00A76880" w:rsidRPr="00151A2E" w:rsidRDefault="00A76880" w:rsidP="00A76880">
      <w:pPr>
        <w:ind w:left="1778" w:hanging="360"/>
        <w:jc w:val="both"/>
        <w:rPr>
          <w:rFonts w:ascii="Arial" w:hAnsi="Arial" w:cs="Arial"/>
          <w:sz w:val="20"/>
          <w:szCs w:val="20"/>
        </w:rPr>
      </w:pPr>
    </w:p>
    <w:p w:rsidR="00A76880" w:rsidRPr="00151A2E" w:rsidRDefault="00A76880" w:rsidP="00A76880">
      <w:pPr>
        <w:ind w:left="32"/>
        <w:jc w:val="both"/>
        <w:rPr>
          <w:rFonts w:ascii="Arial" w:hAnsi="Arial" w:cs="Arial"/>
          <w:b/>
          <w:sz w:val="20"/>
          <w:szCs w:val="20"/>
        </w:rPr>
      </w:pPr>
      <w:r w:rsidRPr="00151A2E">
        <w:rPr>
          <w:rFonts w:ascii="Arial" w:hAnsi="Arial" w:cs="Arial"/>
          <w:b/>
          <w:sz w:val="20"/>
          <w:szCs w:val="20"/>
        </w:rPr>
        <w:t>Nota: En caso de que alguna de las sociedades involucradas en el proceso de Fusión no estuviere matriculada en el Registro Mercantil, la misma deberá matricularse conforme a la Ley 479-08 y sus modificaciones.</w:t>
      </w:r>
    </w:p>
    <w:p w:rsidR="00A76880" w:rsidRPr="00151A2E" w:rsidRDefault="00A76880" w:rsidP="00A76880">
      <w:pPr>
        <w:ind w:left="1778" w:hanging="360"/>
        <w:jc w:val="both"/>
        <w:rPr>
          <w:rFonts w:ascii="Arial" w:hAnsi="Arial" w:cs="Arial"/>
          <w:sz w:val="20"/>
          <w:szCs w:val="20"/>
        </w:rPr>
      </w:pPr>
    </w:p>
    <w:p w:rsidR="00A76880" w:rsidRPr="00151A2E" w:rsidRDefault="00A76880" w:rsidP="00A76880">
      <w:pPr>
        <w:ind w:left="1778" w:hanging="360"/>
        <w:jc w:val="both"/>
        <w:rPr>
          <w:rFonts w:ascii="Arial" w:hAnsi="Arial" w:cs="Arial"/>
          <w:sz w:val="20"/>
          <w:szCs w:val="20"/>
        </w:rPr>
      </w:pPr>
    </w:p>
    <w:p w:rsidR="00A76880" w:rsidRPr="00151A2E" w:rsidRDefault="00A76880" w:rsidP="00A76880">
      <w:pPr>
        <w:numPr>
          <w:ilvl w:val="0"/>
          <w:numId w:val="3"/>
        </w:numPr>
        <w:rPr>
          <w:rFonts w:ascii="Arial" w:hAnsi="Arial" w:cs="Arial"/>
          <w:sz w:val="20"/>
          <w:szCs w:val="20"/>
        </w:rPr>
      </w:pPr>
      <w:r w:rsidRPr="00151A2E">
        <w:rPr>
          <w:rFonts w:ascii="Arial" w:hAnsi="Arial" w:cs="Arial"/>
          <w:b/>
          <w:bCs/>
          <w:caps/>
          <w:sz w:val="20"/>
          <w:szCs w:val="20"/>
          <w:u w:val="single"/>
        </w:rPr>
        <w:t>Escisión:</w:t>
      </w:r>
    </w:p>
    <w:p w:rsidR="00A76880" w:rsidRPr="00151A2E" w:rsidRDefault="00A76880" w:rsidP="00A76880">
      <w:pPr>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 (s) del Proyecto o Acuerdo de Escisión.  (Si aplica, ya que dicho Acuerdo o Proyecto pudo ser registrado previamente de conformidad con la Ley)</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ind w:left="1843"/>
        <w:jc w:val="both"/>
        <w:rPr>
          <w:rFonts w:ascii="Arial" w:hAnsi="Arial" w:cs="Arial"/>
          <w:sz w:val="20"/>
          <w:szCs w:val="20"/>
        </w:rPr>
      </w:pPr>
    </w:p>
    <w:p w:rsidR="00445C4C" w:rsidRPr="00151A2E" w:rsidRDefault="00A76880" w:rsidP="00133394">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Copia clara y legible de la publicación del extracto del proyecto de Escisión en un diario de circulación nacional, debidamente certificada por el editor.</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445C4C" w:rsidRPr="00151A2E">
        <w:rPr>
          <w:rFonts w:ascii="Arial" w:hAnsi="Arial" w:cs="Arial"/>
          <w:sz w:val="20"/>
          <w:szCs w:val="20"/>
        </w:rPr>
        <w:t>, referente a la escisión.</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 la Lista de Socios o documento equivalente donde conste la nueva distribución de las Partes Sociales.</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 (s) del Informe Comisario de Escisión.</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del Informe del Órgano de Gestión (si aplica)</w:t>
      </w:r>
      <w:r w:rsidR="00445C4C" w:rsidRPr="00151A2E">
        <w:rPr>
          <w:rFonts w:ascii="Arial" w:hAnsi="Arial" w:cs="Arial"/>
          <w:sz w:val="20"/>
          <w:szCs w:val="20"/>
        </w:rPr>
        <w:t>.</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del Informe del Comisario de Cuentas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del Informe del Comisario de Aportes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Copia(s) del Acto de Cesión de las Partes Sociales/ Certificación del (los)  Gerente(s) (si aplica)</w:t>
      </w:r>
      <w:r w:rsidR="00445C4C" w:rsidRPr="00151A2E">
        <w:rPr>
          <w:rFonts w:ascii="Arial" w:hAnsi="Arial" w:cs="Arial"/>
          <w:sz w:val="20"/>
          <w:szCs w:val="20"/>
        </w:rPr>
        <w:t xml:space="preserve">. El Acto de Traspaso o Contrato de Venta de cuotas sociales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445C4C" w:rsidRPr="00151A2E" w:rsidRDefault="00445C4C" w:rsidP="00445C4C">
      <w:pPr>
        <w:pStyle w:val="Prrafodelista"/>
        <w:ind w:left="1843"/>
        <w:jc w:val="both"/>
        <w:rPr>
          <w:rFonts w:ascii="Arial" w:hAnsi="Arial" w:cs="Arial"/>
          <w:sz w:val="20"/>
          <w:szCs w:val="20"/>
        </w:rPr>
      </w:pPr>
      <w:r w:rsidRPr="00151A2E">
        <w:rPr>
          <w:rFonts w:ascii="Arial" w:hAnsi="Arial" w:cs="Arial"/>
          <w:sz w:val="20"/>
          <w:szCs w:val="20"/>
        </w:rPr>
        <w:t xml:space="preserve">NOTA: En virtud de la resolución 147-2018, se requerirá que en el contrato de venta o declaración de traspaso se especifique el medio de pago, si el monto de la operación supera el límite establecido en la ley 155-17, es decir RD$250,000.00 o más. </w:t>
      </w:r>
    </w:p>
    <w:p w:rsidR="00445C4C" w:rsidRPr="00151A2E" w:rsidRDefault="00445C4C" w:rsidP="00445C4C">
      <w:pPr>
        <w:pStyle w:val="Prrafodelista"/>
        <w:rPr>
          <w:rFonts w:ascii="Arial" w:hAnsi="Arial" w:cs="Arial"/>
          <w:sz w:val="20"/>
          <w:szCs w:val="20"/>
        </w:rPr>
      </w:pPr>
    </w:p>
    <w:p w:rsidR="00DC17B0" w:rsidRPr="00DC17B0" w:rsidRDefault="00A76880" w:rsidP="00DC17B0">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Original y Copia (s) de los Estatutos Sociales (si aplica)</w:t>
      </w:r>
      <w:r w:rsidR="00445C4C" w:rsidRPr="00151A2E">
        <w:rPr>
          <w:rFonts w:ascii="Arial" w:hAnsi="Arial" w:cs="Arial"/>
          <w:sz w:val="20"/>
          <w:szCs w:val="20"/>
        </w:rPr>
        <w:t xml:space="preserve">. Los Estatutos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4C4646" w:rsidRPr="00151A2E" w:rsidRDefault="00A76880" w:rsidP="004C4646">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Copia del recibo de pago de impuestos de la DGII por concepto de aumento de capital social (si aplica).</w:t>
      </w:r>
    </w:p>
    <w:p w:rsidR="004C4646" w:rsidRPr="00151A2E" w:rsidRDefault="004C4646" w:rsidP="004C4646">
      <w:pPr>
        <w:pStyle w:val="Prrafodelista"/>
        <w:rPr>
          <w:rFonts w:ascii="Arial" w:eastAsia="Times New Roman" w:hAnsi="Arial" w:cs="Arial"/>
          <w:bCs/>
          <w:sz w:val="20"/>
          <w:szCs w:val="20"/>
          <w:lang w:eastAsia="es-DO"/>
        </w:rPr>
      </w:pPr>
    </w:p>
    <w:p w:rsidR="00445C4C" w:rsidRPr="00151A2E" w:rsidRDefault="00445C4C" w:rsidP="004C4646">
      <w:pPr>
        <w:pStyle w:val="Prrafodelista"/>
        <w:numPr>
          <w:ilvl w:val="0"/>
          <w:numId w:val="29"/>
        </w:numPr>
        <w:ind w:left="1843" w:hanging="425"/>
        <w:jc w:val="both"/>
        <w:rPr>
          <w:rFonts w:ascii="Arial" w:hAnsi="Arial" w:cs="Arial"/>
          <w:sz w:val="20"/>
          <w:szCs w:val="20"/>
        </w:rPr>
      </w:pPr>
      <w:r w:rsidRPr="00151A2E">
        <w:rPr>
          <w:rFonts w:ascii="Arial" w:eastAsia="Times New Roman" w:hAnsi="Arial" w:cs="Arial"/>
          <w:bCs/>
          <w:sz w:val="20"/>
          <w:szCs w:val="20"/>
          <w:lang w:eastAsia="es-DO"/>
        </w:rPr>
        <w:t xml:space="preserve">Copia de la Constancia de Pago (cheque, transferencia, recibo de depósito, recibo de pago en tarjeta, certificación bancaria u otro), </w:t>
      </w:r>
      <w:r w:rsidR="004C4646" w:rsidRPr="00151A2E">
        <w:rPr>
          <w:rFonts w:ascii="Arial" w:eastAsia="Times New Roman" w:hAnsi="Arial" w:cs="Arial"/>
          <w:bCs/>
          <w:sz w:val="20"/>
          <w:szCs w:val="20"/>
          <w:lang w:eastAsia="es-DO"/>
        </w:rPr>
        <w:t>si en el proceso se evidencia suscripción o transferencia de cuotas sociales igual o superior a los RD$250,000.00, en virtud de la Ley 155-17</w:t>
      </w:r>
      <w:r w:rsidRPr="00151A2E">
        <w:rPr>
          <w:rFonts w:ascii="Arial" w:eastAsia="Times New Roman" w:hAnsi="Arial" w:cs="Arial"/>
          <w:bCs/>
          <w:sz w:val="20"/>
          <w:szCs w:val="20"/>
          <w:lang w:eastAsia="es-DO"/>
        </w:rPr>
        <w:t>.</w:t>
      </w:r>
    </w:p>
    <w:p w:rsidR="00445C4C" w:rsidRPr="00151A2E" w:rsidRDefault="00445C4C" w:rsidP="00445C4C">
      <w:pPr>
        <w:pStyle w:val="Prrafodelista"/>
        <w:rPr>
          <w:rFonts w:ascii="Arial" w:hAnsi="Arial" w:cs="Arial"/>
          <w:sz w:val="20"/>
          <w:szCs w:val="20"/>
        </w:rPr>
      </w:pPr>
    </w:p>
    <w:p w:rsidR="00445C4C" w:rsidRPr="00151A2E" w:rsidRDefault="00445C4C" w:rsidP="00445C4C">
      <w:pPr>
        <w:pStyle w:val="Prrafodelista"/>
        <w:ind w:left="1843"/>
        <w:jc w:val="both"/>
        <w:rPr>
          <w:rFonts w:ascii="Arial" w:hAnsi="Arial" w:cs="Arial"/>
          <w:sz w:val="20"/>
          <w:szCs w:val="20"/>
        </w:rPr>
      </w:pPr>
      <w:r w:rsidRPr="00151A2E">
        <w:rPr>
          <w:rFonts w:ascii="Arial" w:hAnsi="Arial" w:cs="Arial"/>
          <w:sz w:val="20"/>
          <w:szCs w:val="20"/>
        </w:rPr>
        <w:t>NOTA: La constancia de pago para los aumentos de capitales será requerida siempre que haya sido indicado el aumento por aporte en numerario que no se derive de una capitalización de dividendos, compensación de deudas, cesiones de créditos u operaciones similares que evidencien que el pago no pudo haberse materializado en efectivo.</w:t>
      </w:r>
    </w:p>
    <w:p w:rsidR="00445C4C" w:rsidRPr="00151A2E" w:rsidRDefault="00445C4C" w:rsidP="00445C4C">
      <w:pPr>
        <w:pStyle w:val="Prrafodelista"/>
        <w:rPr>
          <w:rFonts w:ascii="Arial" w:hAnsi="Arial" w:cs="Arial"/>
          <w:sz w:val="20"/>
          <w:szCs w:val="20"/>
        </w:rPr>
      </w:pPr>
    </w:p>
    <w:p w:rsidR="00A76880" w:rsidRPr="00151A2E" w:rsidRDefault="00A76880" w:rsidP="00133394">
      <w:pPr>
        <w:pStyle w:val="Prrafodelista"/>
        <w:numPr>
          <w:ilvl w:val="0"/>
          <w:numId w:val="29"/>
        </w:numPr>
        <w:ind w:left="1843" w:hanging="425"/>
        <w:jc w:val="both"/>
        <w:rPr>
          <w:rFonts w:ascii="Arial" w:hAnsi="Arial" w:cs="Arial"/>
          <w:sz w:val="20"/>
          <w:szCs w:val="20"/>
        </w:rPr>
      </w:pPr>
      <w:r w:rsidRPr="00151A2E">
        <w:rPr>
          <w:rFonts w:ascii="Arial" w:hAnsi="Arial" w:cs="Arial"/>
          <w:sz w:val="20"/>
          <w:szCs w:val="20"/>
        </w:rPr>
        <w:t xml:space="preserve">Copia del </w:t>
      </w:r>
      <w:r w:rsidR="00445C4C" w:rsidRPr="00151A2E">
        <w:rPr>
          <w:rFonts w:ascii="Arial" w:hAnsi="Arial" w:cs="Arial"/>
          <w:sz w:val="20"/>
          <w:szCs w:val="20"/>
        </w:rPr>
        <w:t xml:space="preserve">Certificado de </w:t>
      </w:r>
      <w:r w:rsidRPr="00151A2E">
        <w:rPr>
          <w:rFonts w:ascii="Arial" w:hAnsi="Arial" w:cs="Arial"/>
          <w:sz w:val="20"/>
          <w:szCs w:val="20"/>
        </w:rPr>
        <w:t>Registro del Nombre Comercial emitido por la Oficina Nacional de Propiedad Industrial (ONAPI) (si aplica)</w:t>
      </w:r>
    </w:p>
    <w:p w:rsidR="00A76880" w:rsidRPr="00151A2E" w:rsidRDefault="00A76880" w:rsidP="00A76880">
      <w:pPr>
        <w:jc w:val="both"/>
        <w:rPr>
          <w:rFonts w:ascii="Arial" w:hAnsi="Arial" w:cs="Arial"/>
          <w:sz w:val="20"/>
          <w:szCs w:val="20"/>
        </w:rPr>
      </w:pPr>
    </w:p>
    <w:p w:rsidR="00A76880" w:rsidRPr="00151A2E" w:rsidRDefault="00A76880" w:rsidP="00133394">
      <w:pPr>
        <w:numPr>
          <w:ilvl w:val="0"/>
          <w:numId w:val="17"/>
        </w:numPr>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445C4C"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445C4C"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 (si aplica).</w:t>
      </w:r>
    </w:p>
    <w:p w:rsidR="00A76880" w:rsidRPr="00151A2E" w:rsidRDefault="00A76880" w:rsidP="00A76880">
      <w:pPr>
        <w:ind w:left="1778" w:hanging="360"/>
        <w:jc w:val="both"/>
        <w:rPr>
          <w:rFonts w:ascii="Arial" w:hAnsi="Arial" w:cs="Arial"/>
          <w:sz w:val="20"/>
          <w:szCs w:val="20"/>
        </w:rPr>
      </w:pPr>
    </w:p>
    <w:p w:rsidR="00A76880" w:rsidRPr="00151A2E" w:rsidRDefault="00A76880" w:rsidP="00A76880">
      <w:pPr>
        <w:ind w:left="32"/>
        <w:jc w:val="both"/>
        <w:rPr>
          <w:rFonts w:ascii="Arial" w:hAnsi="Arial" w:cs="Arial"/>
          <w:b/>
          <w:sz w:val="20"/>
          <w:szCs w:val="20"/>
        </w:rPr>
      </w:pPr>
      <w:r w:rsidRPr="00151A2E">
        <w:rPr>
          <w:rFonts w:ascii="Arial" w:hAnsi="Arial" w:cs="Arial"/>
          <w:b/>
          <w:sz w:val="20"/>
          <w:szCs w:val="20"/>
        </w:rPr>
        <w:t>Nota: En caso de que alguna de las sociedades involucradas en el proceso de Fusión no estuviere matriculada en el Registro Mercantil, la misma deberá matricularse conforme a la Ley 479-08 y sus modificaciones.</w:t>
      </w:r>
    </w:p>
    <w:p w:rsidR="00A76880" w:rsidRPr="00151A2E" w:rsidRDefault="00A76880" w:rsidP="00A76880">
      <w:pPr>
        <w:ind w:left="32"/>
        <w:jc w:val="both"/>
        <w:rPr>
          <w:rFonts w:ascii="Arial" w:hAnsi="Arial" w:cs="Arial"/>
          <w:sz w:val="20"/>
          <w:szCs w:val="20"/>
        </w:rPr>
      </w:pPr>
    </w:p>
    <w:p w:rsidR="00A76880" w:rsidRPr="00151A2E" w:rsidRDefault="00A76880" w:rsidP="00A76880">
      <w:pPr>
        <w:rPr>
          <w:rFonts w:ascii="Arial" w:hAnsi="Arial" w:cs="Arial"/>
          <w:sz w:val="20"/>
          <w:szCs w:val="20"/>
        </w:rPr>
      </w:pPr>
    </w:p>
    <w:p w:rsidR="00A76880" w:rsidRPr="00151A2E" w:rsidRDefault="00A76880" w:rsidP="00A76880">
      <w:pPr>
        <w:rPr>
          <w:rFonts w:ascii="Arial" w:hAnsi="Arial" w:cs="Arial"/>
          <w:sz w:val="20"/>
          <w:szCs w:val="20"/>
        </w:rPr>
        <w:sectPr w:rsidR="00A76880" w:rsidRPr="00151A2E">
          <w:type w:val="continuous"/>
          <w:pgSz w:w="12240" w:h="15840"/>
          <w:pgMar w:top="884" w:right="1134" w:bottom="1683" w:left="1134" w:header="720" w:footer="1124" w:gutter="0"/>
          <w:cols w:space="720"/>
          <w:docGrid w:linePitch="360"/>
        </w:sectPr>
      </w:pPr>
    </w:p>
    <w:p w:rsidR="00A76880" w:rsidRPr="00151A2E" w:rsidRDefault="00A76880" w:rsidP="00133394">
      <w:pPr>
        <w:numPr>
          <w:ilvl w:val="0"/>
          <w:numId w:val="11"/>
        </w:numPr>
        <w:rPr>
          <w:rFonts w:ascii="Arial" w:hAnsi="Arial" w:cs="Arial"/>
          <w:b/>
          <w:bCs/>
          <w:sz w:val="20"/>
          <w:szCs w:val="20"/>
        </w:rPr>
      </w:pPr>
      <w:r w:rsidRPr="00151A2E">
        <w:rPr>
          <w:rFonts w:ascii="Arial" w:hAnsi="Arial" w:cs="Arial"/>
          <w:b/>
          <w:bCs/>
          <w:caps/>
          <w:sz w:val="20"/>
          <w:szCs w:val="20"/>
          <w:u w:val="single"/>
        </w:rPr>
        <w:t>Disolución designando Liquidador (es):</w:t>
      </w:r>
    </w:p>
    <w:p w:rsidR="00A76880" w:rsidRPr="00151A2E" w:rsidRDefault="00A76880" w:rsidP="00A76880">
      <w:pPr>
        <w:jc w:val="both"/>
        <w:rPr>
          <w:rFonts w:ascii="Arial" w:hAnsi="Arial" w:cs="Arial"/>
          <w:b/>
          <w:bCs/>
          <w:sz w:val="20"/>
          <w:szCs w:val="20"/>
        </w:rPr>
      </w:pPr>
    </w:p>
    <w:p w:rsidR="00A76880" w:rsidRPr="00151A2E" w:rsidRDefault="00A76880" w:rsidP="00A76880">
      <w:pPr>
        <w:ind w:left="1058"/>
        <w:jc w:val="both"/>
        <w:rPr>
          <w:rFonts w:ascii="Arial" w:hAnsi="Arial" w:cs="Arial"/>
          <w:sz w:val="20"/>
          <w:szCs w:val="20"/>
        </w:rPr>
      </w:pPr>
    </w:p>
    <w:p w:rsidR="00DC17B0" w:rsidRPr="00DC17B0" w:rsidRDefault="00A76880" w:rsidP="00DC17B0">
      <w:pPr>
        <w:numPr>
          <w:ilvl w:val="0"/>
          <w:numId w:val="12"/>
        </w:numPr>
        <w:ind w:left="1755"/>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445C4C" w:rsidRPr="00151A2E">
        <w:rPr>
          <w:rFonts w:ascii="Arial" w:hAnsi="Arial" w:cs="Arial"/>
          <w:sz w:val="20"/>
          <w:szCs w:val="20"/>
        </w:rPr>
        <w:t>, referente al proceso de disolución y designación del liquidador.</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1755" w:hanging="360"/>
        <w:jc w:val="both"/>
        <w:rPr>
          <w:rFonts w:ascii="Arial" w:hAnsi="Arial" w:cs="Arial"/>
          <w:sz w:val="20"/>
          <w:szCs w:val="20"/>
        </w:rPr>
      </w:pPr>
    </w:p>
    <w:p w:rsidR="00A76880" w:rsidRPr="00151A2E" w:rsidRDefault="00A76880" w:rsidP="00133394">
      <w:pPr>
        <w:numPr>
          <w:ilvl w:val="0"/>
          <w:numId w:val="12"/>
        </w:numPr>
        <w:ind w:left="1755"/>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y/o liquidador(es). Si son dominicanos, depositar copia de la cédula de identidad y electoral</w:t>
      </w:r>
      <w:r w:rsidR="00445C4C"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445C4C"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 (si aplica).</w:t>
      </w:r>
    </w:p>
    <w:p w:rsidR="00A76880" w:rsidRPr="00151A2E" w:rsidRDefault="00A76880" w:rsidP="00A76880">
      <w:pPr>
        <w:pStyle w:val="ListParagraph1"/>
        <w:rPr>
          <w:rFonts w:ascii="Arial" w:hAnsi="Arial" w:cs="Arial"/>
          <w:sz w:val="20"/>
          <w:szCs w:val="20"/>
        </w:rPr>
      </w:pPr>
    </w:p>
    <w:p w:rsidR="00A76880" w:rsidRPr="00151A2E" w:rsidRDefault="00A76880" w:rsidP="00A76880">
      <w:pPr>
        <w:pStyle w:val="ListParagraph1"/>
        <w:rPr>
          <w:rFonts w:ascii="Arial" w:hAnsi="Arial" w:cs="Arial"/>
          <w:sz w:val="20"/>
          <w:szCs w:val="20"/>
        </w:rPr>
      </w:pPr>
    </w:p>
    <w:p w:rsidR="00A76880" w:rsidRPr="00151A2E" w:rsidRDefault="00A76880" w:rsidP="00133394">
      <w:pPr>
        <w:numPr>
          <w:ilvl w:val="0"/>
          <w:numId w:val="11"/>
        </w:numPr>
        <w:jc w:val="both"/>
        <w:rPr>
          <w:rFonts w:ascii="Arial" w:hAnsi="Arial" w:cs="Arial"/>
          <w:sz w:val="20"/>
          <w:szCs w:val="20"/>
        </w:rPr>
      </w:pPr>
      <w:r w:rsidRPr="00151A2E">
        <w:rPr>
          <w:rFonts w:ascii="Arial" w:hAnsi="Arial" w:cs="Arial"/>
          <w:b/>
          <w:bCs/>
          <w:caps/>
          <w:sz w:val="20"/>
          <w:szCs w:val="20"/>
          <w:u w:val="single"/>
        </w:rPr>
        <w:t>MODIFICACIÓN POR TRANSFORMACIÓN a sociedad comandita simple :</w:t>
      </w:r>
    </w:p>
    <w:p w:rsidR="00A76880" w:rsidRPr="00151A2E" w:rsidRDefault="00A76880" w:rsidP="00A76880">
      <w:pPr>
        <w:ind w:left="1418"/>
        <w:jc w:val="both"/>
        <w:rPr>
          <w:rFonts w:ascii="Arial" w:hAnsi="Arial" w:cs="Arial"/>
          <w:sz w:val="20"/>
          <w:szCs w:val="20"/>
        </w:rPr>
      </w:pPr>
    </w:p>
    <w:p w:rsidR="00445C4C" w:rsidRPr="00151A2E" w:rsidRDefault="00A76880" w:rsidP="00133394">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Copia clara y legible de la publicación del extracto del proyecto de Transformación en un diario de circulación nacional, debidamente certificada por el editor.</w:t>
      </w:r>
    </w:p>
    <w:p w:rsidR="00445C4C" w:rsidRPr="00151A2E" w:rsidRDefault="00445C4C" w:rsidP="00445C4C">
      <w:pPr>
        <w:tabs>
          <w:tab w:val="left" w:pos="1843"/>
          <w:tab w:val="left" w:pos="4419"/>
        </w:tabs>
        <w:ind w:left="1843"/>
        <w:jc w:val="both"/>
        <w:rPr>
          <w:rFonts w:ascii="Arial" w:hAnsi="Arial" w:cs="Arial"/>
          <w:sz w:val="20"/>
          <w:szCs w:val="20"/>
        </w:rPr>
      </w:pPr>
    </w:p>
    <w:p w:rsidR="00DC17B0" w:rsidRPr="00DC17B0" w:rsidRDefault="00445C4C"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Ejemplar de la Convocatoria realizada para la Asamblea General celebrada a los fines, siempre que no se compruebe en el Acta de Asamblea la presencia de la totalidad de los socios.</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445C4C" w:rsidRPr="00151A2E" w:rsidRDefault="00445C4C" w:rsidP="00445C4C">
      <w:pPr>
        <w:pStyle w:val="Prrafodelista"/>
        <w:rPr>
          <w:rFonts w:ascii="Arial" w:hAnsi="Arial" w:cs="Arial"/>
          <w:sz w:val="20"/>
          <w:szCs w:val="20"/>
        </w:rPr>
      </w:pPr>
    </w:p>
    <w:p w:rsidR="00DC17B0"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Original y Copia(s) de la Nómina de presencia y Act</w:t>
      </w:r>
      <w:r w:rsidR="00445C4C" w:rsidRPr="00151A2E">
        <w:rPr>
          <w:rFonts w:ascii="Arial" w:hAnsi="Arial" w:cs="Arial"/>
          <w:sz w:val="20"/>
          <w:szCs w:val="20"/>
        </w:rPr>
        <w:t>a de la  Asamblea de los Socios, referente al proceso de transformación.</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tabs>
          <w:tab w:val="left" w:pos="1843"/>
          <w:tab w:val="left" w:pos="4419"/>
        </w:tabs>
        <w:ind w:left="1843" w:hanging="223"/>
        <w:jc w:val="both"/>
        <w:rPr>
          <w:rFonts w:ascii="Arial" w:hAnsi="Arial" w:cs="Arial"/>
          <w:sz w:val="20"/>
          <w:szCs w:val="20"/>
        </w:rPr>
      </w:pPr>
    </w:p>
    <w:p w:rsidR="00A76880"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Original y Copia(s) de los Estatutos Sociales</w:t>
      </w:r>
      <w:r w:rsidR="00445C4C" w:rsidRPr="00151A2E">
        <w:rPr>
          <w:rFonts w:ascii="Arial" w:hAnsi="Arial" w:cs="Arial"/>
          <w:sz w:val="20"/>
          <w:szCs w:val="20"/>
        </w:rPr>
        <w:t xml:space="preserve">. Los Estatutos Sociales </w:t>
      </w:r>
      <w:r w:rsidR="00DC17B0" w:rsidRPr="00DC17B0">
        <w:rPr>
          <w:rFonts w:ascii="Arial" w:hAnsi="Arial" w:cs="Arial"/>
          <w:sz w:val="20"/>
          <w:szCs w:val="20"/>
        </w:rPr>
        <w:t>Deberá contener el Recibo de pago de contribución al Colegio de Abogados equivalente a RD$50.00 descrito en el artículo 66, de la Ley 3-19</w:t>
      </w:r>
      <w:r w:rsidR="00445C4C" w:rsidRPr="00DC17B0">
        <w:rPr>
          <w:rFonts w:ascii="Arial" w:hAnsi="Arial" w:cs="Arial"/>
          <w:sz w:val="20"/>
          <w:szCs w:val="20"/>
        </w:rPr>
        <w:t xml:space="preserve">, </w:t>
      </w:r>
      <w:r w:rsidRPr="00DC17B0">
        <w:rPr>
          <w:rFonts w:ascii="Arial" w:hAnsi="Arial" w:cs="Arial"/>
          <w:sz w:val="20"/>
          <w:szCs w:val="20"/>
        </w:rPr>
        <w:t>en caso de que no estén integrados en el acta.</w:t>
      </w:r>
    </w:p>
    <w:p w:rsidR="00A76880" w:rsidRPr="00151A2E" w:rsidRDefault="00A76880" w:rsidP="00A76880">
      <w:pPr>
        <w:tabs>
          <w:tab w:val="left" w:pos="1843"/>
          <w:tab w:val="left" w:pos="4419"/>
        </w:tabs>
        <w:ind w:left="1843" w:hanging="223"/>
        <w:jc w:val="both"/>
        <w:rPr>
          <w:rFonts w:ascii="Arial" w:hAnsi="Arial" w:cs="Arial"/>
          <w:sz w:val="20"/>
          <w:szCs w:val="20"/>
        </w:rPr>
      </w:pPr>
    </w:p>
    <w:p w:rsidR="00DC17B0"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Original y Copia(s) del Balance Especial.</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tabs>
          <w:tab w:val="left" w:pos="1843"/>
          <w:tab w:val="left" w:pos="4419"/>
        </w:tabs>
        <w:ind w:left="1843" w:hanging="223"/>
        <w:jc w:val="both"/>
        <w:rPr>
          <w:rFonts w:ascii="Arial" w:hAnsi="Arial" w:cs="Arial"/>
          <w:sz w:val="20"/>
          <w:szCs w:val="20"/>
        </w:rPr>
      </w:pPr>
    </w:p>
    <w:p w:rsidR="00DC17B0"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 xml:space="preserve">Original y Copia (s) del Informe del Comisario de Cuentas (si aplica). </w:t>
      </w:r>
      <w:r w:rsidR="00DC17B0" w:rsidRPr="00DC17B0">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E421DD"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Original y Copia (s) del Acto de Cesión/ Contrato de Venta/ Certificación del o los Gerentes (si aplica)</w:t>
      </w:r>
      <w:r w:rsidR="00E421DD" w:rsidRPr="00151A2E">
        <w:rPr>
          <w:rFonts w:ascii="Arial" w:hAnsi="Arial" w:cs="Arial"/>
          <w:sz w:val="20"/>
          <w:szCs w:val="20"/>
        </w:rPr>
        <w:t xml:space="preserve">. El Acto de Traspaso o Contrato de Venta de cuotas sociales </w:t>
      </w:r>
      <w:r w:rsidR="00DC17B0" w:rsidRPr="00DC17B0">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ind w:left="1843" w:hanging="283"/>
        <w:rPr>
          <w:rFonts w:ascii="Arial" w:hAnsi="Arial" w:cs="Arial"/>
          <w:sz w:val="20"/>
          <w:szCs w:val="20"/>
        </w:rPr>
      </w:pPr>
    </w:p>
    <w:p w:rsidR="00E421DD" w:rsidRPr="00151A2E" w:rsidRDefault="00E421DD" w:rsidP="00E421DD">
      <w:pPr>
        <w:ind w:left="1778"/>
        <w:jc w:val="both"/>
        <w:rPr>
          <w:rFonts w:ascii="Arial" w:hAnsi="Arial" w:cs="Arial"/>
          <w:sz w:val="20"/>
          <w:szCs w:val="20"/>
        </w:rPr>
      </w:pPr>
      <w:r w:rsidRPr="00151A2E">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3E0947" w:rsidRPr="00151A2E" w:rsidRDefault="003E0947" w:rsidP="00E421DD">
      <w:pPr>
        <w:ind w:left="1778"/>
        <w:jc w:val="both"/>
        <w:rPr>
          <w:rFonts w:ascii="Arial" w:hAnsi="Arial" w:cs="Arial"/>
          <w:sz w:val="20"/>
          <w:szCs w:val="20"/>
        </w:rPr>
      </w:pPr>
    </w:p>
    <w:p w:rsidR="00DC17B0" w:rsidRPr="00DC17B0" w:rsidRDefault="00A76880" w:rsidP="00DC17B0">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Original y Copia (s) del Informe del Comisario de Aportes (si aplica)</w:t>
      </w:r>
      <w:r w:rsidR="00DC17B0">
        <w:rPr>
          <w:rFonts w:ascii="Arial" w:hAnsi="Arial" w:cs="Arial"/>
          <w:sz w:val="20"/>
          <w:szCs w:val="20"/>
        </w:rPr>
        <w:t xml:space="preserve"> </w:t>
      </w:r>
      <w:r w:rsidR="00DC17B0" w:rsidRPr="00DC17B0">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tabs>
          <w:tab w:val="left" w:pos="1843"/>
          <w:tab w:val="left" w:pos="4419"/>
        </w:tabs>
        <w:ind w:left="1843" w:hanging="223"/>
        <w:jc w:val="both"/>
        <w:rPr>
          <w:rFonts w:ascii="Arial" w:hAnsi="Arial" w:cs="Arial"/>
          <w:sz w:val="20"/>
          <w:szCs w:val="20"/>
        </w:rPr>
      </w:pPr>
    </w:p>
    <w:p w:rsidR="00A76880" w:rsidRPr="00151A2E" w:rsidRDefault="00A76880" w:rsidP="00133394">
      <w:pPr>
        <w:numPr>
          <w:ilvl w:val="0"/>
          <w:numId w:val="13"/>
        </w:numPr>
        <w:tabs>
          <w:tab w:val="left" w:pos="1843"/>
          <w:tab w:val="left" w:pos="4419"/>
        </w:tabs>
        <w:ind w:left="1843" w:hanging="223"/>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Si son dominicanos, depositar copia de la nueva cédula de identidad y electoral</w:t>
      </w:r>
      <w:r w:rsidR="00E421DD"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E421DD"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 (si aplica).</w:t>
      </w:r>
    </w:p>
    <w:p w:rsidR="00A76880" w:rsidRPr="00151A2E" w:rsidRDefault="00A76880" w:rsidP="00A76880">
      <w:pPr>
        <w:tabs>
          <w:tab w:val="left" w:pos="4419"/>
        </w:tabs>
        <w:ind w:left="1768" w:hanging="142"/>
        <w:jc w:val="both"/>
        <w:rPr>
          <w:rFonts w:ascii="Arial" w:hAnsi="Arial" w:cs="Arial"/>
          <w:sz w:val="20"/>
          <w:szCs w:val="20"/>
        </w:rPr>
      </w:pPr>
    </w:p>
    <w:p w:rsidR="00E421DD" w:rsidRPr="00151A2E" w:rsidRDefault="00A76880" w:rsidP="00133394">
      <w:pPr>
        <w:numPr>
          <w:ilvl w:val="0"/>
          <w:numId w:val="13"/>
        </w:numPr>
        <w:tabs>
          <w:tab w:val="left" w:pos="1701"/>
        </w:tabs>
        <w:ind w:left="1768" w:hanging="142"/>
        <w:jc w:val="both"/>
        <w:rPr>
          <w:rFonts w:ascii="Arial" w:hAnsi="Arial" w:cs="Arial"/>
          <w:sz w:val="20"/>
          <w:szCs w:val="20"/>
        </w:rPr>
      </w:pPr>
      <w:r w:rsidRPr="00151A2E">
        <w:rPr>
          <w:rFonts w:ascii="Arial" w:hAnsi="Arial" w:cs="Arial"/>
          <w:sz w:val="20"/>
          <w:szCs w:val="20"/>
        </w:rPr>
        <w:t>Copia del recibo de pago de impuestos de la DGII por concepto de aumento de capital social (si aplica)</w:t>
      </w:r>
    </w:p>
    <w:p w:rsidR="00E421DD" w:rsidRPr="00151A2E" w:rsidRDefault="00E421DD" w:rsidP="00E421DD">
      <w:pPr>
        <w:pStyle w:val="Prrafodelista"/>
        <w:rPr>
          <w:rFonts w:ascii="Arial" w:eastAsia="Times New Roman" w:hAnsi="Arial" w:cs="Arial"/>
          <w:bCs/>
          <w:sz w:val="20"/>
          <w:szCs w:val="20"/>
          <w:lang w:eastAsia="es-DO"/>
        </w:rPr>
      </w:pPr>
    </w:p>
    <w:p w:rsidR="00E421DD" w:rsidRPr="00151A2E" w:rsidRDefault="00E421DD" w:rsidP="00133394">
      <w:pPr>
        <w:numPr>
          <w:ilvl w:val="0"/>
          <w:numId w:val="13"/>
        </w:numPr>
        <w:tabs>
          <w:tab w:val="left" w:pos="1701"/>
        </w:tabs>
        <w:ind w:left="1768" w:hanging="142"/>
        <w:jc w:val="both"/>
        <w:rPr>
          <w:rFonts w:ascii="Arial" w:hAnsi="Arial" w:cs="Arial"/>
          <w:sz w:val="20"/>
          <w:szCs w:val="20"/>
        </w:rPr>
      </w:pPr>
      <w:r w:rsidRPr="00151A2E">
        <w:rPr>
          <w:rFonts w:ascii="Arial" w:eastAsia="Times New Roman" w:hAnsi="Arial" w:cs="Arial"/>
          <w:bCs/>
          <w:sz w:val="20"/>
          <w:szCs w:val="20"/>
          <w:lang w:eastAsia="es-DO"/>
        </w:rPr>
        <w:t xml:space="preserve"> Copia de la Constancia de Pago (cheque, transferencia, recibo de depósito, recibo de pago en tarjeta, certificación bancaria u otro), si en el proceso de transformación se evidencia suscripción o transferencia de acciones igual o superior a los RD$250,000.00, en virtud de la Ley 155-17.</w:t>
      </w:r>
    </w:p>
    <w:p w:rsidR="00E421DD" w:rsidRPr="00151A2E" w:rsidRDefault="00E421DD" w:rsidP="00E421DD">
      <w:pPr>
        <w:tabs>
          <w:tab w:val="left" w:pos="1701"/>
        </w:tabs>
        <w:ind w:left="1768"/>
        <w:jc w:val="both"/>
        <w:rPr>
          <w:rFonts w:ascii="Arial" w:hAnsi="Arial" w:cs="Arial"/>
          <w:sz w:val="20"/>
          <w:szCs w:val="20"/>
        </w:rPr>
      </w:pPr>
    </w:p>
    <w:p w:rsidR="00A76880" w:rsidRPr="00151A2E" w:rsidRDefault="00A76880" w:rsidP="00133394">
      <w:pPr>
        <w:numPr>
          <w:ilvl w:val="0"/>
          <w:numId w:val="13"/>
        </w:numPr>
        <w:tabs>
          <w:tab w:val="left" w:pos="1701"/>
        </w:tabs>
        <w:ind w:left="1768" w:hanging="142"/>
        <w:jc w:val="both"/>
        <w:rPr>
          <w:rFonts w:ascii="Arial" w:hAnsi="Arial" w:cs="Arial"/>
          <w:sz w:val="20"/>
          <w:szCs w:val="20"/>
        </w:rPr>
      </w:pPr>
      <w:r w:rsidRPr="00151A2E">
        <w:rPr>
          <w:rFonts w:ascii="Arial" w:hAnsi="Arial" w:cs="Arial"/>
          <w:sz w:val="20"/>
          <w:szCs w:val="20"/>
        </w:rPr>
        <w:t xml:space="preserve">Copia del </w:t>
      </w:r>
      <w:r w:rsidR="00E421DD" w:rsidRPr="00151A2E">
        <w:rPr>
          <w:rFonts w:ascii="Arial" w:hAnsi="Arial" w:cs="Arial"/>
          <w:sz w:val="20"/>
          <w:szCs w:val="20"/>
        </w:rPr>
        <w:t xml:space="preserve">Certificado de </w:t>
      </w:r>
      <w:r w:rsidRPr="00151A2E">
        <w:rPr>
          <w:rFonts w:ascii="Arial" w:hAnsi="Arial" w:cs="Arial"/>
          <w:sz w:val="20"/>
          <w:szCs w:val="20"/>
        </w:rPr>
        <w:t xml:space="preserve">Registro del Nombre Comercial emitido por la Oficina Nacional de Propiedad Industrial (ONAPI) si aplica. </w:t>
      </w:r>
    </w:p>
    <w:p w:rsidR="00A76880" w:rsidRPr="00151A2E" w:rsidRDefault="00A76880" w:rsidP="00A76880">
      <w:pPr>
        <w:tabs>
          <w:tab w:val="left" w:pos="4419"/>
        </w:tabs>
        <w:ind w:left="1768" w:hanging="142"/>
        <w:jc w:val="both"/>
        <w:rPr>
          <w:rFonts w:ascii="Arial" w:hAnsi="Arial" w:cs="Arial"/>
          <w:sz w:val="20"/>
          <w:szCs w:val="20"/>
        </w:rPr>
      </w:pPr>
    </w:p>
    <w:p w:rsidR="00A76880" w:rsidRPr="00151A2E" w:rsidRDefault="00A76880" w:rsidP="00A76880">
      <w:pPr>
        <w:rPr>
          <w:rFonts w:ascii="Arial" w:hAnsi="Arial" w:cs="Arial"/>
          <w:sz w:val="20"/>
          <w:szCs w:val="20"/>
        </w:rPr>
      </w:pPr>
    </w:p>
    <w:p w:rsidR="00A76880" w:rsidRPr="00151A2E" w:rsidRDefault="00A76880" w:rsidP="00A76880">
      <w:pPr>
        <w:ind w:left="1440" w:hanging="345"/>
        <w:rPr>
          <w:rFonts w:ascii="Arial" w:hAnsi="Arial" w:cs="Arial"/>
          <w:sz w:val="20"/>
          <w:szCs w:val="20"/>
        </w:rPr>
      </w:pPr>
    </w:p>
    <w:p w:rsidR="00A76880" w:rsidRPr="00151A2E" w:rsidRDefault="00A76880" w:rsidP="00A76880">
      <w:pPr>
        <w:ind w:left="1440" w:hanging="345"/>
        <w:rPr>
          <w:rFonts w:ascii="Arial" w:hAnsi="Arial" w:cs="Arial"/>
          <w:sz w:val="20"/>
          <w:szCs w:val="20"/>
        </w:rPr>
      </w:pPr>
      <w:r w:rsidRPr="00151A2E">
        <w:rPr>
          <w:rFonts w:ascii="Arial" w:hAnsi="Arial" w:cs="Arial"/>
          <w:b/>
          <w:bCs/>
          <w:caps/>
          <w:sz w:val="20"/>
          <w:szCs w:val="20"/>
        </w:rPr>
        <w:t xml:space="preserve">c. </w:t>
      </w:r>
      <w:r w:rsidRPr="00151A2E">
        <w:rPr>
          <w:rFonts w:ascii="Arial" w:hAnsi="Arial" w:cs="Arial"/>
          <w:b/>
          <w:bCs/>
          <w:caps/>
          <w:sz w:val="20"/>
          <w:szCs w:val="20"/>
          <w:u w:val="single"/>
        </w:rPr>
        <w:t xml:space="preserve">M a t r i c u l a c i </w:t>
      </w:r>
      <w:proofErr w:type="spellStart"/>
      <w:r w:rsidRPr="00151A2E">
        <w:rPr>
          <w:rFonts w:ascii="Arial" w:hAnsi="Arial" w:cs="Arial"/>
          <w:b/>
          <w:bCs/>
          <w:caps/>
          <w:sz w:val="20"/>
          <w:szCs w:val="20"/>
          <w:u w:val="single"/>
        </w:rPr>
        <w:t>ó</w:t>
      </w:r>
      <w:proofErr w:type="spellEnd"/>
      <w:r w:rsidRPr="00151A2E">
        <w:rPr>
          <w:rFonts w:ascii="Arial" w:hAnsi="Arial" w:cs="Arial"/>
          <w:b/>
          <w:bCs/>
          <w:caps/>
          <w:sz w:val="20"/>
          <w:szCs w:val="20"/>
          <w:u w:val="single"/>
        </w:rPr>
        <w:t xml:space="preserve"> n    y   T r a n s f o r m a c i </w:t>
      </w:r>
      <w:proofErr w:type="spellStart"/>
      <w:r w:rsidRPr="00151A2E">
        <w:rPr>
          <w:rFonts w:ascii="Arial" w:hAnsi="Arial" w:cs="Arial"/>
          <w:b/>
          <w:bCs/>
          <w:caps/>
          <w:sz w:val="20"/>
          <w:szCs w:val="20"/>
          <w:u w:val="single"/>
        </w:rPr>
        <w:t>ó</w:t>
      </w:r>
      <w:proofErr w:type="spellEnd"/>
      <w:r w:rsidRPr="00151A2E">
        <w:rPr>
          <w:rFonts w:ascii="Arial" w:hAnsi="Arial" w:cs="Arial"/>
          <w:b/>
          <w:bCs/>
          <w:caps/>
          <w:sz w:val="20"/>
          <w:szCs w:val="20"/>
          <w:u w:val="single"/>
        </w:rPr>
        <w:t xml:space="preserve"> n </w:t>
      </w:r>
      <w:proofErr w:type="gramStart"/>
      <w:r w:rsidRPr="00151A2E">
        <w:rPr>
          <w:rFonts w:ascii="Arial" w:hAnsi="Arial" w:cs="Arial"/>
          <w:b/>
          <w:bCs/>
          <w:caps/>
          <w:sz w:val="20"/>
          <w:szCs w:val="20"/>
          <w:u w:val="single"/>
        </w:rPr>
        <w:t>( A</w:t>
      </w:r>
      <w:proofErr w:type="gramEnd"/>
      <w:r w:rsidRPr="00151A2E">
        <w:rPr>
          <w:rFonts w:ascii="Arial" w:hAnsi="Arial" w:cs="Arial"/>
          <w:b/>
          <w:bCs/>
          <w:caps/>
          <w:sz w:val="20"/>
          <w:szCs w:val="20"/>
          <w:u w:val="single"/>
        </w:rPr>
        <w:t xml:space="preserve"> SOCIEDAD en comandita simple)</w:t>
      </w:r>
    </w:p>
    <w:p w:rsidR="00A76880" w:rsidRPr="00151A2E" w:rsidRDefault="00A76880" w:rsidP="00A76880">
      <w:pPr>
        <w:ind w:left="1778"/>
        <w:jc w:val="both"/>
        <w:rPr>
          <w:rFonts w:ascii="Arial" w:hAnsi="Arial" w:cs="Arial"/>
          <w:sz w:val="20"/>
          <w:szCs w:val="20"/>
        </w:rPr>
      </w:pPr>
    </w:p>
    <w:p w:rsidR="00A76880" w:rsidRPr="00151A2E" w:rsidRDefault="00A76880" w:rsidP="00133394">
      <w:pPr>
        <w:numPr>
          <w:ilvl w:val="0"/>
          <w:numId w:val="14"/>
        </w:numPr>
        <w:ind w:left="1440"/>
        <w:jc w:val="both"/>
        <w:rPr>
          <w:rFonts w:ascii="Arial" w:hAnsi="Arial" w:cs="Arial"/>
          <w:sz w:val="20"/>
          <w:szCs w:val="20"/>
        </w:rPr>
      </w:pPr>
      <w:r w:rsidRPr="00151A2E">
        <w:rPr>
          <w:rFonts w:ascii="Arial" w:hAnsi="Arial" w:cs="Arial"/>
          <w:sz w:val="20"/>
          <w:szCs w:val="20"/>
        </w:rPr>
        <w:t>Copia certificada por</w:t>
      </w:r>
      <w:r w:rsidRPr="00151A2E">
        <w:rPr>
          <w:rFonts w:ascii="Arial" w:hAnsi="Arial" w:cs="Arial"/>
          <w:b/>
          <w:bCs/>
          <w:sz w:val="20"/>
          <w:szCs w:val="20"/>
        </w:rPr>
        <w:t xml:space="preserve"> </w:t>
      </w:r>
      <w:r w:rsidRPr="00151A2E">
        <w:rPr>
          <w:rFonts w:ascii="Arial" w:hAnsi="Arial" w:cs="Arial"/>
          <w:sz w:val="20"/>
          <w:szCs w:val="20"/>
        </w:rPr>
        <w:t>el Gerente de la sociedad de todos los documentos societarios constitutivos y documentos que aprueben modificaciones posteriores. (Debe contener la  firma  del Gerente de la sociedad en original).</w:t>
      </w:r>
    </w:p>
    <w:p w:rsidR="00A76880" w:rsidRPr="00151A2E" w:rsidRDefault="00A76880" w:rsidP="00A76880">
      <w:pPr>
        <w:ind w:left="2138"/>
        <w:jc w:val="both"/>
        <w:rPr>
          <w:rFonts w:ascii="Arial" w:hAnsi="Arial" w:cs="Arial"/>
          <w:sz w:val="20"/>
          <w:szCs w:val="20"/>
        </w:rPr>
      </w:pPr>
    </w:p>
    <w:p w:rsidR="00A76880" w:rsidRPr="00151A2E" w:rsidRDefault="00A76880" w:rsidP="00133394">
      <w:pPr>
        <w:numPr>
          <w:ilvl w:val="0"/>
          <w:numId w:val="14"/>
        </w:numPr>
        <w:ind w:left="1440"/>
        <w:jc w:val="both"/>
        <w:rPr>
          <w:rFonts w:ascii="Arial" w:hAnsi="Arial" w:cs="Arial"/>
          <w:sz w:val="20"/>
          <w:szCs w:val="20"/>
        </w:rPr>
      </w:pPr>
      <w:r w:rsidRPr="00151A2E">
        <w:rPr>
          <w:rFonts w:ascii="Arial" w:hAnsi="Arial" w:cs="Arial"/>
          <w:sz w:val="20"/>
          <w:szCs w:val="20"/>
        </w:rPr>
        <w:t>Respecto de las sociedades que no estén disponibles originales o copias certificadas de todos sus documentos constitutivos o documentos que aprueben modificación a los estatutos sociales o cambio de socios, deberá adjuntarse:</w:t>
      </w:r>
    </w:p>
    <w:p w:rsidR="00A76880" w:rsidRPr="00151A2E" w:rsidRDefault="00A76880" w:rsidP="00A76880">
      <w:pPr>
        <w:ind w:left="2138"/>
        <w:jc w:val="both"/>
        <w:rPr>
          <w:rFonts w:ascii="Arial" w:hAnsi="Arial" w:cs="Arial"/>
          <w:sz w:val="20"/>
          <w:szCs w:val="20"/>
        </w:rPr>
      </w:pPr>
    </w:p>
    <w:p w:rsidR="00A76880" w:rsidRPr="00151A2E" w:rsidRDefault="00A76880" w:rsidP="00133394">
      <w:pPr>
        <w:numPr>
          <w:ilvl w:val="1"/>
          <w:numId w:val="14"/>
        </w:numPr>
        <w:ind w:left="2145" w:hanging="316"/>
        <w:jc w:val="both"/>
        <w:rPr>
          <w:rFonts w:ascii="Arial" w:hAnsi="Arial" w:cs="Arial"/>
          <w:sz w:val="20"/>
          <w:szCs w:val="20"/>
        </w:rPr>
      </w:pPr>
      <w:r w:rsidRPr="00151A2E">
        <w:rPr>
          <w:rFonts w:ascii="Arial" w:hAnsi="Arial" w:cs="Arial"/>
          <w:sz w:val="20"/>
          <w:szCs w:val="20"/>
        </w:rPr>
        <w:t>Fotocopias de los documentos que se encontraren disponibles, debidamente certificados por el Gerente de la Sociedad.</w:t>
      </w:r>
    </w:p>
    <w:p w:rsidR="00A76880" w:rsidRPr="00151A2E" w:rsidRDefault="00A76880" w:rsidP="00A76880">
      <w:pPr>
        <w:ind w:left="2145" w:hanging="630"/>
        <w:jc w:val="both"/>
        <w:rPr>
          <w:rFonts w:ascii="Arial" w:hAnsi="Arial" w:cs="Arial"/>
          <w:sz w:val="20"/>
          <w:szCs w:val="20"/>
        </w:rPr>
      </w:pPr>
    </w:p>
    <w:p w:rsidR="005B37F4" w:rsidRPr="005B37F4" w:rsidRDefault="00A76880" w:rsidP="005B37F4">
      <w:pPr>
        <w:numPr>
          <w:ilvl w:val="1"/>
          <w:numId w:val="14"/>
        </w:numPr>
        <w:ind w:left="2145" w:hanging="316"/>
        <w:jc w:val="both"/>
        <w:rPr>
          <w:rFonts w:ascii="Arial" w:hAnsi="Arial" w:cs="Arial"/>
          <w:sz w:val="20"/>
          <w:szCs w:val="20"/>
        </w:rPr>
      </w:pPr>
      <w:r w:rsidRPr="00151A2E">
        <w:rPr>
          <w:rFonts w:ascii="Arial" w:hAnsi="Arial" w:cs="Arial"/>
          <w:sz w:val="20"/>
          <w:szCs w:val="20"/>
        </w:rPr>
        <w:t xml:space="preserve">Declaración Jurada hecha por el Gerente detallando los documentos que no estén disponibles e indicando que los documentos sometidos son correctos, vigentes y verdaderos, so pena de aplicar las sanciones por falsedad en la información suministrada al Registro Mercantil, de conformidad con la Ley. </w:t>
      </w:r>
      <w:r w:rsidR="005B37F4" w:rsidRPr="005B37F4">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ind w:left="2145" w:hanging="630"/>
        <w:jc w:val="both"/>
        <w:rPr>
          <w:rFonts w:ascii="Arial" w:hAnsi="Arial" w:cs="Arial"/>
          <w:sz w:val="20"/>
          <w:szCs w:val="20"/>
        </w:rPr>
      </w:pPr>
    </w:p>
    <w:p w:rsidR="00A76880" w:rsidRPr="00F33DFE" w:rsidRDefault="00A76880" w:rsidP="00133394">
      <w:pPr>
        <w:numPr>
          <w:ilvl w:val="1"/>
          <w:numId w:val="14"/>
        </w:numPr>
        <w:ind w:left="2145" w:hanging="332"/>
        <w:jc w:val="both"/>
        <w:rPr>
          <w:rFonts w:ascii="Arial" w:hAnsi="Arial" w:cs="Arial"/>
          <w:sz w:val="20"/>
          <w:szCs w:val="20"/>
        </w:rPr>
      </w:pPr>
      <w:r w:rsidRPr="00F33DFE">
        <w:rPr>
          <w:rFonts w:ascii="Arial" w:hAnsi="Arial" w:cs="Arial"/>
          <w:sz w:val="20"/>
          <w:szCs w:val="20"/>
        </w:rPr>
        <w:t>Certificación emitida por la Dirección General de Impuestos Internos (DGII) en la cual conste que esa Sociedad está inscrita en el Registro Nacional de Contribuyentes y/o copia de la Tarjeta de Identificación Tributaria de la sociedad.</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133394">
      <w:pPr>
        <w:numPr>
          <w:ilvl w:val="0"/>
          <w:numId w:val="15"/>
        </w:numPr>
        <w:ind w:left="1453"/>
        <w:jc w:val="both"/>
        <w:rPr>
          <w:rFonts w:ascii="Arial" w:hAnsi="Arial" w:cs="Arial"/>
          <w:sz w:val="20"/>
          <w:szCs w:val="20"/>
        </w:rPr>
      </w:pPr>
      <w:r w:rsidRPr="00151A2E">
        <w:rPr>
          <w:rFonts w:ascii="Arial" w:hAnsi="Arial" w:cs="Arial"/>
          <w:sz w:val="20"/>
          <w:szCs w:val="20"/>
          <w:u w:val="single"/>
        </w:rPr>
        <w:t>En adición  a lo anterior, los demás documentos requeridos son</w:t>
      </w:r>
      <w:r w:rsidRPr="00151A2E">
        <w:rPr>
          <w:rFonts w:ascii="Arial" w:hAnsi="Arial" w:cs="Arial"/>
          <w:sz w:val="20"/>
          <w:szCs w:val="20"/>
        </w:rPr>
        <w:t>:</w:t>
      </w:r>
    </w:p>
    <w:p w:rsidR="00A76880" w:rsidRPr="00151A2E" w:rsidRDefault="00A76880" w:rsidP="00A76880">
      <w:pPr>
        <w:ind w:left="1380" w:hanging="255"/>
        <w:jc w:val="both"/>
        <w:rPr>
          <w:rFonts w:ascii="Arial" w:hAnsi="Arial" w:cs="Arial"/>
          <w:sz w:val="20"/>
          <w:szCs w:val="20"/>
        </w:rPr>
      </w:pPr>
    </w:p>
    <w:p w:rsidR="00A76880" w:rsidRPr="00151A2E" w:rsidRDefault="00A76880" w:rsidP="00A76880">
      <w:pPr>
        <w:tabs>
          <w:tab w:val="left" w:pos="1843"/>
        </w:tabs>
        <w:ind w:left="1380" w:hanging="255"/>
        <w:jc w:val="both"/>
        <w:rPr>
          <w:rFonts w:ascii="Arial" w:hAnsi="Arial" w:cs="Arial"/>
          <w:sz w:val="20"/>
          <w:szCs w:val="20"/>
        </w:rPr>
      </w:pPr>
    </w:p>
    <w:p w:rsidR="00E421DD" w:rsidRPr="00151A2E" w:rsidRDefault="00A76880" w:rsidP="0013339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Copia clara y legible de la publicación del extracto del proyecto de Transformación en un diario de circulación nacional, debidamente certificada por el editor.</w:t>
      </w:r>
    </w:p>
    <w:p w:rsidR="00E421DD" w:rsidRPr="00151A2E" w:rsidRDefault="00E421DD" w:rsidP="00E421DD">
      <w:pPr>
        <w:tabs>
          <w:tab w:val="left" w:pos="2127"/>
          <w:tab w:val="left" w:pos="4419"/>
        </w:tabs>
        <w:ind w:left="2127"/>
        <w:jc w:val="both"/>
        <w:rPr>
          <w:rFonts w:ascii="Arial" w:hAnsi="Arial" w:cs="Arial"/>
          <w:sz w:val="20"/>
          <w:szCs w:val="20"/>
        </w:rPr>
      </w:pPr>
    </w:p>
    <w:p w:rsidR="005B37F4" w:rsidRPr="005B37F4" w:rsidRDefault="00E421DD"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Ejemplar de la Convocatoria realizada para la Asamblea General celebrada a los fines, siempre que no se compruebe en el Acta de Asamblea la presencia de la totalidad de los socios.</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Original y Copia(s) de la Nómina de presencia y Acta de la  Asamblea de los Socios.</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Original y Copia(s) de los Estatutos Sociales en caso de que no estén integrados en el acta.</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Original y Copia(s) del Balance Especial.</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E421DD"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Original y Copia (s) del Informe del Comisario de Cuentas (si aplica).</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r w:rsidRPr="005B37F4">
        <w:rPr>
          <w:rFonts w:ascii="Arial" w:hAnsi="Arial" w:cs="Arial"/>
          <w:sz w:val="20"/>
          <w:szCs w:val="20"/>
        </w:rPr>
        <w:t xml:space="preserve"> </w:t>
      </w:r>
    </w:p>
    <w:p w:rsidR="00E421DD" w:rsidRPr="00151A2E" w:rsidRDefault="00E421DD" w:rsidP="00E421DD">
      <w:pPr>
        <w:pStyle w:val="Prrafodelista"/>
        <w:rPr>
          <w:rFonts w:ascii="Arial" w:hAnsi="Arial" w:cs="Arial"/>
          <w:sz w:val="20"/>
          <w:szCs w:val="20"/>
        </w:rPr>
      </w:pPr>
    </w:p>
    <w:p w:rsidR="005B37F4"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Original y Copia (s) del Acto de Cesión/ Contrato de Venta/ Certificación del o los Gerentes (si aplica)</w:t>
      </w:r>
      <w:r w:rsidR="00E421DD" w:rsidRPr="00151A2E">
        <w:rPr>
          <w:rFonts w:ascii="Arial" w:hAnsi="Arial" w:cs="Arial"/>
          <w:sz w:val="20"/>
          <w:szCs w:val="20"/>
        </w:rPr>
        <w:t xml:space="preserve">. El Acto de Traspaso o Contrato de Venta de cuotas sociales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A76880" w:rsidRPr="00151A2E" w:rsidRDefault="00E421DD" w:rsidP="00E421DD">
      <w:pPr>
        <w:tabs>
          <w:tab w:val="left" w:pos="2127"/>
          <w:tab w:val="left" w:pos="4419"/>
        </w:tabs>
        <w:ind w:left="2127"/>
        <w:jc w:val="both"/>
        <w:rPr>
          <w:rFonts w:ascii="Arial" w:hAnsi="Arial" w:cs="Arial"/>
          <w:sz w:val="20"/>
          <w:szCs w:val="20"/>
        </w:rPr>
      </w:pPr>
      <w:r w:rsidRPr="00151A2E">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E421DD" w:rsidRPr="00151A2E" w:rsidRDefault="00E421DD" w:rsidP="00E421DD">
      <w:pPr>
        <w:pStyle w:val="Prrafodelista"/>
        <w:rPr>
          <w:rFonts w:ascii="Arial" w:hAnsi="Arial" w:cs="Arial"/>
          <w:sz w:val="20"/>
          <w:szCs w:val="20"/>
        </w:rPr>
      </w:pPr>
    </w:p>
    <w:p w:rsidR="005B37F4" w:rsidRPr="005B37F4" w:rsidRDefault="00A76880" w:rsidP="005B37F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 xml:space="preserve">Original y Copia (s) del Informe del Comisario de Aportes (si aplica).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tabs>
          <w:tab w:val="left" w:pos="2127"/>
          <w:tab w:val="left" w:pos="4419"/>
        </w:tabs>
        <w:ind w:left="2127"/>
        <w:jc w:val="both"/>
        <w:rPr>
          <w:rFonts w:ascii="Arial" w:hAnsi="Arial" w:cs="Arial"/>
          <w:sz w:val="20"/>
          <w:szCs w:val="20"/>
        </w:rPr>
      </w:pPr>
    </w:p>
    <w:p w:rsidR="00E421DD" w:rsidRPr="00151A2E" w:rsidRDefault="00A76880" w:rsidP="00133394">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E421DD" w:rsidRPr="00151A2E">
        <w:rPr>
          <w:rFonts w:ascii="Arial" w:hAnsi="Arial" w:cs="Arial"/>
          <w:sz w:val="20"/>
          <w:szCs w:val="20"/>
        </w:rPr>
        <w:t xml:space="preserve"> actualizada</w:t>
      </w:r>
      <w:r w:rsidRPr="00151A2E">
        <w:rPr>
          <w:rFonts w:ascii="Arial" w:hAnsi="Arial" w:cs="Arial"/>
          <w:sz w:val="20"/>
          <w:szCs w:val="20"/>
        </w:rPr>
        <w:t xml:space="preserve">.  En caso de ser extranjeros, copias con fotos del documento de identidad válido </w:t>
      </w:r>
      <w:r w:rsidR="00E421DD" w:rsidRPr="00151A2E">
        <w:rPr>
          <w:rFonts w:ascii="Arial" w:hAnsi="Arial" w:cs="Arial"/>
          <w:sz w:val="20"/>
          <w:szCs w:val="20"/>
        </w:rPr>
        <w:t xml:space="preserve">y vigente </w:t>
      </w:r>
      <w:r w:rsidRPr="00151A2E">
        <w:rPr>
          <w:rFonts w:ascii="Arial" w:hAnsi="Arial" w:cs="Arial"/>
          <w:sz w:val="20"/>
          <w:szCs w:val="20"/>
        </w:rPr>
        <w:t>en el país de origen (pasaporte, cédula de identidad de extranjero) (si aplica).</w:t>
      </w:r>
    </w:p>
    <w:p w:rsidR="00E421DD" w:rsidRPr="00151A2E" w:rsidRDefault="00E421DD" w:rsidP="00E421DD">
      <w:pPr>
        <w:pStyle w:val="Prrafodelista"/>
        <w:rPr>
          <w:rFonts w:ascii="Arial" w:hAnsi="Arial" w:cs="Arial"/>
          <w:sz w:val="20"/>
          <w:szCs w:val="20"/>
        </w:rPr>
      </w:pPr>
    </w:p>
    <w:p w:rsidR="004C4646" w:rsidRPr="00151A2E" w:rsidRDefault="00A76880" w:rsidP="004C4646">
      <w:pPr>
        <w:numPr>
          <w:ilvl w:val="0"/>
          <w:numId w:val="18"/>
        </w:numPr>
        <w:tabs>
          <w:tab w:val="left" w:pos="2127"/>
          <w:tab w:val="left" w:pos="4419"/>
        </w:tabs>
        <w:ind w:left="2127" w:hanging="284"/>
        <w:jc w:val="both"/>
        <w:rPr>
          <w:rFonts w:ascii="Arial" w:hAnsi="Arial" w:cs="Arial"/>
          <w:sz w:val="20"/>
          <w:szCs w:val="20"/>
        </w:rPr>
      </w:pPr>
      <w:r w:rsidRPr="00151A2E">
        <w:rPr>
          <w:rFonts w:ascii="Arial" w:hAnsi="Arial" w:cs="Arial"/>
          <w:sz w:val="20"/>
          <w:szCs w:val="20"/>
        </w:rPr>
        <w:t>Copia del recibo de pago de impuestos de la DGII por concepto de aumento de capital social (si aplica)</w:t>
      </w:r>
      <w:r w:rsidR="00E421DD" w:rsidRPr="00151A2E">
        <w:rPr>
          <w:rFonts w:ascii="Arial" w:hAnsi="Arial" w:cs="Arial"/>
          <w:sz w:val="20"/>
          <w:szCs w:val="20"/>
        </w:rPr>
        <w:t>.</w:t>
      </w:r>
    </w:p>
    <w:p w:rsidR="004C4646" w:rsidRPr="00151A2E" w:rsidRDefault="004C4646" w:rsidP="004C4646">
      <w:pPr>
        <w:pStyle w:val="Prrafodelista"/>
        <w:rPr>
          <w:rFonts w:ascii="Arial" w:eastAsia="Times New Roman" w:hAnsi="Arial" w:cs="Arial"/>
          <w:bCs/>
          <w:sz w:val="20"/>
          <w:szCs w:val="20"/>
          <w:lang w:eastAsia="es-DO"/>
        </w:rPr>
      </w:pPr>
    </w:p>
    <w:p w:rsidR="00E421DD" w:rsidRPr="00151A2E" w:rsidRDefault="00E421DD" w:rsidP="004C4646">
      <w:pPr>
        <w:numPr>
          <w:ilvl w:val="0"/>
          <w:numId w:val="18"/>
        </w:numPr>
        <w:tabs>
          <w:tab w:val="left" w:pos="2127"/>
          <w:tab w:val="left" w:pos="4419"/>
        </w:tabs>
        <w:ind w:left="2127" w:hanging="284"/>
        <w:jc w:val="both"/>
        <w:rPr>
          <w:rFonts w:ascii="Arial" w:hAnsi="Arial" w:cs="Arial"/>
          <w:sz w:val="20"/>
          <w:szCs w:val="20"/>
        </w:rPr>
      </w:pPr>
      <w:r w:rsidRPr="00151A2E">
        <w:rPr>
          <w:rFonts w:ascii="Arial" w:eastAsia="Times New Roman" w:hAnsi="Arial" w:cs="Arial"/>
          <w:bCs/>
          <w:sz w:val="20"/>
          <w:szCs w:val="20"/>
          <w:lang w:eastAsia="es-DO"/>
        </w:rPr>
        <w:t xml:space="preserve">Copia de la Constancia de Pago (cheque, transferencia, recibo de depósito, recibo de pago en tarjeta, certificación bancaria u otro), </w:t>
      </w:r>
      <w:r w:rsidR="004C4646" w:rsidRPr="00151A2E">
        <w:rPr>
          <w:rFonts w:ascii="Arial" w:eastAsia="Times New Roman" w:hAnsi="Arial" w:cs="Arial"/>
          <w:bCs/>
          <w:sz w:val="20"/>
          <w:szCs w:val="20"/>
          <w:lang w:eastAsia="es-DO"/>
        </w:rPr>
        <w:t>si en el proceso se evidencia suscripción o transferencia de cuotas sociales igual o superior a los RD$250,000.00, en virtud de la Ley 155-17.</w:t>
      </w:r>
    </w:p>
    <w:p w:rsidR="00E421DD" w:rsidRPr="00151A2E" w:rsidRDefault="00E421DD" w:rsidP="00E421DD">
      <w:pPr>
        <w:pStyle w:val="Prrafodelista"/>
        <w:rPr>
          <w:rFonts w:ascii="Arial" w:hAnsi="Arial" w:cs="Arial"/>
          <w:sz w:val="20"/>
          <w:szCs w:val="20"/>
        </w:rPr>
      </w:pPr>
    </w:p>
    <w:p w:rsidR="00E421DD" w:rsidRPr="00151A2E" w:rsidRDefault="00E421DD" w:rsidP="00E421DD">
      <w:pPr>
        <w:tabs>
          <w:tab w:val="left" w:pos="2127"/>
          <w:tab w:val="left" w:pos="4419"/>
        </w:tabs>
        <w:ind w:left="2127"/>
        <w:jc w:val="both"/>
        <w:rPr>
          <w:rFonts w:ascii="Arial" w:hAnsi="Arial" w:cs="Arial"/>
          <w:sz w:val="20"/>
          <w:szCs w:val="20"/>
        </w:rPr>
      </w:pPr>
      <w:r w:rsidRPr="00151A2E">
        <w:rPr>
          <w:rFonts w:ascii="Arial" w:hAnsi="Arial" w:cs="Arial"/>
          <w:sz w:val="20"/>
          <w:szCs w:val="20"/>
        </w:rPr>
        <w:t>NOTA: La constancia de pago para los aumentos de capitales será requerida siempre que haya sido indicado el aumento por aporte en numerario que no se derive de una capitalización de dividendos, compensación de deudas, cesiones de créditos u operaciones similares que evidencien que el pago no pudo haberse materializado en efectivo.</w:t>
      </w:r>
    </w:p>
    <w:p w:rsidR="00E421DD" w:rsidRPr="00151A2E" w:rsidRDefault="00E421DD" w:rsidP="00E421DD">
      <w:pPr>
        <w:tabs>
          <w:tab w:val="left" w:pos="1843"/>
          <w:tab w:val="left" w:pos="4419"/>
        </w:tabs>
        <w:ind w:left="1768"/>
        <w:jc w:val="both"/>
        <w:rPr>
          <w:rFonts w:ascii="Arial" w:hAnsi="Arial" w:cs="Arial"/>
          <w:sz w:val="20"/>
          <w:szCs w:val="20"/>
        </w:rPr>
      </w:pPr>
    </w:p>
    <w:p w:rsidR="00A76880" w:rsidRPr="00151A2E" w:rsidRDefault="00A76880" w:rsidP="00133394">
      <w:pPr>
        <w:numPr>
          <w:ilvl w:val="0"/>
          <w:numId w:val="18"/>
        </w:numPr>
        <w:tabs>
          <w:tab w:val="left" w:pos="2127"/>
          <w:tab w:val="left" w:pos="4419"/>
        </w:tabs>
        <w:ind w:left="2127" w:hanging="426"/>
        <w:jc w:val="both"/>
        <w:rPr>
          <w:rFonts w:ascii="Arial" w:hAnsi="Arial" w:cs="Arial"/>
          <w:sz w:val="20"/>
          <w:szCs w:val="20"/>
        </w:rPr>
      </w:pPr>
      <w:r w:rsidRPr="00151A2E">
        <w:rPr>
          <w:rFonts w:ascii="Arial" w:hAnsi="Arial" w:cs="Arial"/>
          <w:sz w:val="20"/>
          <w:szCs w:val="20"/>
        </w:rPr>
        <w:t xml:space="preserve">Copia del </w:t>
      </w:r>
      <w:r w:rsidR="00E421DD" w:rsidRPr="00151A2E">
        <w:rPr>
          <w:rFonts w:ascii="Arial" w:hAnsi="Arial" w:cs="Arial"/>
          <w:sz w:val="20"/>
          <w:szCs w:val="20"/>
        </w:rPr>
        <w:t xml:space="preserve">Certificado de </w:t>
      </w:r>
      <w:r w:rsidRPr="00151A2E">
        <w:rPr>
          <w:rFonts w:ascii="Arial" w:hAnsi="Arial" w:cs="Arial"/>
          <w:sz w:val="20"/>
          <w:szCs w:val="20"/>
        </w:rPr>
        <w:t>Registro del Nombre Comercial emitido por la Oficina Nacional de Propiedad Industrial (ONAPI) (si aplica)</w:t>
      </w:r>
      <w:r w:rsidR="00E421DD" w:rsidRPr="00151A2E">
        <w:rPr>
          <w:rFonts w:ascii="Arial" w:hAnsi="Arial" w:cs="Arial"/>
          <w:sz w:val="20"/>
          <w:szCs w:val="20"/>
        </w:rPr>
        <w:t>.</w:t>
      </w:r>
    </w:p>
    <w:p w:rsidR="00E421DD" w:rsidRPr="00151A2E" w:rsidRDefault="00E421DD" w:rsidP="00E421DD">
      <w:pPr>
        <w:tabs>
          <w:tab w:val="left" w:pos="2127"/>
          <w:tab w:val="left" w:pos="4419"/>
        </w:tabs>
        <w:ind w:left="2127"/>
        <w:jc w:val="both"/>
        <w:rPr>
          <w:rFonts w:ascii="Arial" w:hAnsi="Arial" w:cs="Arial"/>
          <w:sz w:val="20"/>
          <w:szCs w:val="20"/>
        </w:rPr>
      </w:pPr>
    </w:p>
    <w:p w:rsidR="00A76880" w:rsidRPr="00151A2E" w:rsidRDefault="00A76880" w:rsidP="00A76880">
      <w:pPr>
        <w:tabs>
          <w:tab w:val="left" w:pos="4419"/>
        </w:tabs>
        <w:ind w:left="1768" w:hanging="142"/>
        <w:jc w:val="both"/>
        <w:rPr>
          <w:rFonts w:ascii="Arial" w:hAnsi="Arial" w:cs="Arial"/>
          <w:sz w:val="20"/>
          <w:szCs w:val="20"/>
        </w:rPr>
      </w:pPr>
    </w:p>
    <w:p w:rsidR="00A76880" w:rsidRPr="00151A2E" w:rsidRDefault="00A76880" w:rsidP="00133394">
      <w:pPr>
        <w:numPr>
          <w:ilvl w:val="0"/>
          <w:numId w:val="19"/>
        </w:numPr>
        <w:ind w:firstLine="0"/>
        <w:rPr>
          <w:rFonts w:ascii="Arial" w:hAnsi="Arial" w:cs="Arial"/>
          <w:b/>
          <w:bCs/>
          <w:caps/>
          <w:sz w:val="20"/>
          <w:szCs w:val="20"/>
          <w:u w:val="single"/>
          <w:lang w:val="en-US"/>
        </w:rPr>
      </w:pPr>
      <w:r w:rsidRPr="00151A2E">
        <w:rPr>
          <w:rFonts w:ascii="Arial" w:hAnsi="Arial" w:cs="Arial"/>
          <w:b/>
          <w:bCs/>
          <w:caps/>
          <w:sz w:val="20"/>
          <w:szCs w:val="20"/>
          <w:u w:val="single"/>
        </w:rPr>
        <w:t>CIERRE REGISTRAL POR:</w:t>
      </w:r>
    </w:p>
    <w:p w:rsidR="00A76880" w:rsidRPr="00151A2E" w:rsidRDefault="00A76880" w:rsidP="00A76880">
      <w:pPr>
        <w:rPr>
          <w:rFonts w:ascii="Arial" w:hAnsi="Arial" w:cs="Arial"/>
          <w:b/>
          <w:bCs/>
          <w:caps/>
          <w:sz w:val="20"/>
          <w:szCs w:val="20"/>
          <w:u w:val="single"/>
          <w:lang w:val="en-US"/>
        </w:rPr>
      </w:pPr>
    </w:p>
    <w:p w:rsidR="00A76880" w:rsidRPr="00151A2E" w:rsidRDefault="00A76880" w:rsidP="00A76880">
      <w:pPr>
        <w:rPr>
          <w:rFonts w:ascii="Arial" w:hAnsi="Arial" w:cs="Arial"/>
          <w:b/>
          <w:bCs/>
          <w:caps/>
          <w:sz w:val="20"/>
          <w:szCs w:val="20"/>
          <w:u w:val="single"/>
          <w:lang w:val="en-US"/>
        </w:rPr>
      </w:pPr>
    </w:p>
    <w:p w:rsidR="00A76880" w:rsidRPr="00151A2E" w:rsidRDefault="00A76880" w:rsidP="00133394">
      <w:pPr>
        <w:numPr>
          <w:ilvl w:val="0"/>
          <w:numId w:val="16"/>
        </w:numPr>
        <w:rPr>
          <w:rFonts w:ascii="Arial" w:hAnsi="Arial" w:cs="Arial"/>
          <w:b/>
          <w:bCs/>
          <w:sz w:val="20"/>
          <w:szCs w:val="20"/>
          <w:lang w:val="en-US"/>
        </w:rPr>
      </w:pPr>
      <w:r w:rsidRPr="00151A2E">
        <w:rPr>
          <w:rFonts w:ascii="Arial" w:hAnsi="Arial" w:cs="Arial"/>
          <w:b/>
          <w:bCs/>
          <w:caps/>
          <w:sz w:val="20"/>
          <w:szCs w:val="20"/>
          <w:u w:val="single"/>
          <w:lang w:val="en-US"/>
        </w:rPr>
        <w:t xml:space="preserve"> L i q u i d a c i ó n:</w:t>
      </w:r>
    </w:p>
    <w:p w:rsidR="00A76880" w:rsidRPr="00151A2E" w:rsidRDefault="00A76880" w:rsidP="00A76880">
      <w:pPr>
        <w:ind w:left="1080"/>
        <w:rPr>
          <w:rFonts w:ascii="Arial" w:hAnsi="Arial" w:cs="Arial"/>
          <w:b/>
          <w:bCs/>
          <w:sz w:val="20"/>
          <w:szCs w:val="20"/>
          <w:lang w:val="en-US"/>
        </w:rPr>
      </w:pPr>
    </w:p>
    <w:p w:rsidR="005B37F4" w:rsidRPr="005B37F4" w:rsidRDefault="00A76880" w:rsidP="005B37F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Original y Copia(s) de la Nómina de presencia y  Acta de la Asamblea General de los Socios que nombre al liquidador y apruebe la disolución de la sociedad (sólo aplica para el  caso en que esta asamblea no esté previamente registrada)</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Original y Copia (s) del Informe del Liquidador.</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 xml:space="preserve">Original y Copia (s) del Informe del Comisario de Cuentas (si figura designado Comisario de     </w:t>
      </w:r>
      <w:r w:rsidRPr="00151A2E">
        <w:rPr>
          <w:rFonts w:ascii="Arial" w:hAnsi="Arial" w:cs="Arial"/>
          <w:sz w:val="20"/>
          <w:szCs w:val="20"/>
        </w:rPr>
        <w:tab/>
        <w:t>Cuentas de la sociedad)</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5B37F4" w:rsidRPr="005B37F4" w:rsidRDefault="00A76880" w:rsidP="005B37F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Original y Copia (s) de la Carta de Garantía (opcional)</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E421DD" w:rsidRPr="00151A2E" w:rsidRDefault="00E421DD" w:rsidP="00E421DD">
      <w:pPr>
        <w:pStyle w:val="Prrafodelista"/>
        <w:rPr>
          <w:rFonts w:ascii="Arial" w:hAnsi="Arial" w:cs="Arial"/>
          <w:sz w:val="20"/>
          <w:szCs w:val="20"/>
        </w:rPr>
      </w:pPr>
    </w:p>
    <w:p w:rsidR="00E421DD" w:rsidRPr="00151A2E" w:rsidRDefault="00A76880" w:rsidP="0013339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Copia clara y legible de la Publicación del Periódico, debidamente certificada por el Editor.</w:t>
      </w:r>
    </w:p>
    <w:p w:rsidR="00E421DD" w:rsidRPr="00151A2E" w:rsidRDefault="00E421DD" w:rsidP="00E421DD">
      <w:pPr>
        <w:pStyle w:val="Prrafodelista"/>
        <w:rPr>
          <w:rFonts w:ascii="Arial" w:hAnsi="Arial" w:cs="Arial"/>
          <w:sz w:val="20"/>
          <w:szCs w:val="20"/>
        </w:rPr>
      </w:pPr>
    </w:p>
    <w:p w:rsidR="005B37F4" w:rsidRPr="005B37F4" w:rsidRDefault="00A76880" w:rsidP="005B37F4">
      <w:pPr>
        <w:pStyle w:val="Prrafodelista"/>
        <w:numPr>
          <w:ilvl w:val="1"/>
          <w:numId w:val="16"/>
        </w:numPr>
        <w:ind w:left="2127" w:hanging="567"/>
        <w:jc w:val="both"/>
        <w:rPr>
          <w:rFonts w:ascii="Arial" w:hAnsi="Arial" w:cs="Arial"/>
          <w:sz w:val="20"/>
          <w:szCs w:val="20"/>
        </w:rPr>
      </w:pPr>
      <w:r w:rsidRPr="00151A2E">
        <w:rPr>
          <w:rFonts w:ascii="Arial" w:hAnsi="Arial" w:cs="Arial"/>
          <w:sz w:val="20"/>
          <w:szCs w:val="20"/>
        </w:rPr>
        <w:t>Original y Copia(s) de la Nómina de Presencia y Acta de la Asamblea General de los Socios que apruebe el  Informe del Liquidador y la Liquidación definitiva de la sociedad, así como el Informe del Comisario de Cuentas (si figura designado Comisario de Cuentas en la sociedad).</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A76880" w:rsidRPr="00151A2E" w:rsidRDefault="00A76880" w:rsidP="00A76880">
      <w:pPr>
        <w:jc w:val="both"/>
        <w:rPr>
          <w:rFonts w:ascii="Arial" w:hAnsi="Arial" w:cs="Arial"/>
          <w:sz w:val="20"/>
          <w:szCs w:val="20"/>
        </w:rPr>
      </w:pPr>
    </w:p>
    <w:p w:rsidR="00A76880" w:rsidRPr="00151A2E" w:rsidRDefault="00A76880" w:rsidP="00A76880">
      <w:pPr>
        <w:jc w:val="both"/>
        <w:rPr>
          <w:rFonts w:ascii="Arial" w:hAnsi="Arial" w:cs="Arial"/>
          <w:sz w:val="20"/>
          <w:szCs w:val="20"/>
        </w:rPr>
      </w:pPr>
    </w:p>
    <w:p w:rsidR="00A76880" w:rsidRPr="00151A2E" w:rsidRDefault="00A76880" w:rsidP="00133394">
      <w:pPr>
        <w:numPr>
          <w:ilvl w:val="0"/>
          <w:numId w:val="16"/>
        </w:numPr>
        <w:rPr>
          <w:rFonts w:ascii="Arial" w:hAnsi="Arial" w:cs="Arial"/>
          <w:b/>
          <w:bCs/>
          <w:caps/>
          <w:sz w:val="20"/>
          <w:szCs w:val="20"/>
          <w:u w:val="single"/>
        </w:rPr>
      </w:pPr>
      <w:r w:rsidRPr="00151A2E">
        <w:rPr>
          <w:rFonts w:ascii="Arial" w:hAnsi="Arial" w:cs="Arial"/>
          <w:b/>
          <w:bCs/>
          <w:caps/>
          <w:sz w:val="20"/>
          <w:szCs w:val="20"/>
          <w:u w:val="single"/>
          <w:lang w:val="en-US"/>
        </w:rPr>
        <w:t>FUSION POR ABSORCION/ ESCISION:</w:t>
      </w:r>
    </w:p>
    <w:p w:rsidR="00A76880" w:rsidRPr="00151A2E" w:rsidRDefault="00A76880" w:rsidP="00A76880">
      <w:pPr>
        <w:rPr>
          <w:rFonts w:ascii="Arial" w:hAnsi="Arial" w:cs="Arial"/>
          <w:b/>
          <w:bCs/>
          <w:caps/>
          <w:sz w:val="20"/>
          <w:szCs w:val="20"/>
          <w:u w:val="single"/>
        </w:rPr>
      </w:pPr>
    </w:p>
    <w:p w:rsidR="005B37F4" w:rsidRPr="005B37F4" w:rsidRDefault="00A76880" w:rsidP="005B37F4">
      <w:pPr>
        <w:numPr>
          <w:ilvl w:val="1"/>
          <w:numId w:val="30"/>
        </w:numPr>
        <w:ind w:left="2127" w:hanging="567"/>
        <w:jc w:val="both"/>
        <w:rPr>
          <w:rFonts w:ascii="Arial" w:hAnsi="Arial" w:cs="Arial"/>
          <w:sz w:val="20"/>
          <w:szCs w:val="20"/>
        </w:rPr>
      </w:pPr>
      <w:r w:rsidRPr="00151A2E">
        <w:rPr>
          <w:rFonts w:ascii="Arial" w:hAnsi="Arial" w:cs="Arial"/>
          <w:sz w:val="20"/>
          <w:szCs w:val="20"/>
        </w:rPr>
        <w:t>Original y Copia(s) de la Nómina de presencia y Acta de la  Asamblea de los Socios que aprueba el proceso de reorganización de que se trate.</w:t>
      </w:r>
      <w:r w:rsidR="005B37F4">
        <w:rPr>
          <w:rFonts w:ascii="Arial" w:hAnsi="Arial" w:cs="Arial"/>
          <w:sz w:val="20"/>
          <w:szCs w:val="20"/>
        </w:rPr>
        <w:t xml:space="preserve"> </w:t>
      </w:r>
      <w:r w:rsidR="005B37F4" w:rsidRPr="005B37F4">
        <w:rPr>
          <w:rFonts w:ascii="Arial" w:hAnsi="Arial" w:cs="Arial"/>
          <w:sz w:val="20"/>
          <w:szCs w:val="20"/>
        </w:rPr>
        <w:t>Deberá contener el Recibo de pago de contribución al Colegio de Abogados equivalente a RD$50.00 descrito en el artículo 66, de la Ley 3-19</w:t>
      </w:r>
    </w:p>
    <w:p w:rsidR="00842234" w:rsidRPr="00151A2E" w:rsidRDefault="00842234" w:rsidP="00842234">
      <w:pPr>
        <w:pStyle w:val="Prrafodelista"/>
        <w:rPr>
          <w:rFonts w:ascii="Arial" w:hAnsi="Arial" w:cs="Arial"/>
          <w:sz w:val="20"/>
          <w:szCs w:val="20"/>
        </w:rPr>
      </w:pPr>
    </w:p>
    <w:p w:rsidR="00A76880" w:rsidRPr="00151A2E" w:rsidRDefault="00A76880" w:rsidP="00133394">
      <w:pPr>
        <w:numPr>
          <w:ilvl w:val="1"/>
          <w:numId w:val="30"/>
        </w:numPr>
        <w:ind w:left="2127" w:hanging="567"/>
        <w:jc w:val="both"/>
        <w:rPr>
          <w:rFonts w:ascii="Arial" w:hAnsi="Arial" w:cs="Arial"/>
          <w:sz w:val="20"/>
          <w:szCs w:val="20"/>
        </w:rPr>
      </w:pPr>
      <w:r w:rsidRPr="00151A2E">
        <w:rPr>
          <w:rFonts w:ascii="Arial" w:hAnsi="Arial" w:cs="Arial"/>
          <w:sz w:val="20"/>
          <w:szCs w:val="20"/>
        </w:rPr>
        <w:t>Copia clara y legible de la publicación del extracto del proyecto de reorganización de que se trate en un diario de circulación nacional, debidamente certificada por el editor. (Si aplica, ya que dicha publicación pudo ser depositada previamente de conformidad con la Ley).</w:t>
      </w:r>
    </w:p>
    <w:p w:rsidR="00842234" w:rsidRPr="00151A2E" w:rsidRDefault="00842234" w:rsidP="00842234">
      <w:pPr>
        <w:pStyle w:val="Prrafodelista"/>
        <w:rPr>
          <w:rFonts w:ascii="Arial" w:hAnsi="Arial" w:cs="Arial"/>
          <w:sz w:val="20"/>
          <w:szCs w:val="20"/>
        </w:rPr>
      </w:pPr>
    </w:p>
    <w:p w:rsidR="00842234" w:rsidRPr="00151A2E" w:rsidRDefault="00842234" w:rsidP="00842234">
      <w:pPr>
        <w:jc w:val="both"/>
        <w:rPr>
          <w:rFonts w:ascii="Arial" w:hAnsi="Arial" w:cs="Arial"/>
          <w:sz w:val="20"/>
          <w:szCs w:val="20"/>
        </w:rPr>
      </w:pPr>
      <w:r w:rsidRPr="00151A2E">
        <w:rPr>
          <w:rFonts w:ascii="Arial" w:hAnsi="Arial" w:cs="Arial"/>
          <w:sz w:val="20"/>
          <w:szCs w:val="20"/>
        </w:rPr>
        <w:t xml:space="preserve">NOTA: Se requerirá en este tipo de operación copia de la Constancia de Pago (cheque, transferencia, recibo de depósito, recibo de pago en tarjeta, certificación bancaria u otro), si en el proceso de fusión se evidencia suscripción o transferencia de cuotas sociales igual o superior a los RD$250,000.00, en virtud de la Ley 155-17. </w:t>
      </w:r>
    </w:p>
    <w:p w:rsidR="00A76880" w:rsidRPr="00151A2E" w:rsidRDefault="00A76880" w:rsidP="00A76880">
      <w:pPr>
        <w:ind w:left="2175" w:hanging="705"/>
        <w:jc w:val="both"/>
        <w:rPr>
          <w:rFonts w:ascii="Arial" w:hAnsi="Arial" w:cs="Arial"/>
          <w:sz w:val="20"/>
          <w:szCs w:val="20"/>
        </w:rPr>
      </w:pPr>
    </w:p>
    <w:p w:rsidR="00A76880" w:rsidRPr="00151A2E" w:rsidRDefault="00A76880" w:rsidP="00A76880">
      <w:pPr>
        <w:rPr>
          <w:rFonts w:ascii="Arial" w:hAnsi="Arial" w:cs="Arial"/>
          <w:sz w:val="20"/>
          <w:szCs w:val="20"/>
        </w:rPr>
      </w:pPr>
    </w:p>
    <w:p w:rsidR="00A84AE4" w:rsidRPr="00FB436F" w:rsidRDefault="00A84AE4" w:rsidP="00A84AE4">
      <w:pPr>
        <w:ind w:left="360"/>
        <w:jc w:val="both"/>
        <w:rPr>
          <w:rFonts w:ascii="Arial" w:hAnsi="Arial" w:cs="Arial"/>
          <w:b/>
          <w:bCs/>
          <w:i/>
          <w:iCs/>
          <w:sz w:val="20"/>
          <w:szCs w:val="20"/>
        </w:rPr>
      </w:pPr>
      <w:r w:rsidRPr="00FB436F">
        <w:rPr>
          <w:rFonts w:ascii="Arial" w:hAnsi="Arial" w:cs="Arial"/>
          <w:b/>
          <w:bCs/>
          <w:i/>
          <w:iCs/>
          <w:sz w:val="20"/>
          <w:szCs w:val="20"/>
          <w:lang w:val="es-ES"/>
        </w:rPr>
        <w:t>Actualización de Datos</w:t>
      </w:r>
    </w:p>
    <w:p w:rsidR="00A84AE4" w:rsidRPr="00FB436F" w:rsidRDefault="00A84AE4" w:rsidP="00A84AE4">
      <w:pPr>
        <w:ind w:left="60"/>
        <w:jc w:val="both"/>
        <w:rPr>
          <w:rFonts w:ascii="Arial" w:hAnsi="Arial" w:cs="Arial"/>
          <w:sz w:val="20"/>
          <w:szCs w:val="20"/>
        </w:rPr>
      </w:pPr>
    </w:p>
    <w:p w:rsidR="00A84AE4" w:rsidRPr="00FB436F" w:rsidRDefault="00A84AE4" w:rsidP="00A84AE4">
      <w:pPr>
        <w:numPr>
          <w:ilvl w:val="0"/>
          <w:numId w:val="32"/>
        </w:numPr>
        <w:jc w:val="both"/>
        <w:rPr>
          <w:rFonts w:ascii="Arial" w:hAnsi="Arial" w:cs="Arial"/>
          <w:sz w:val="20"/>
          <w:szCs w:val="20"/>
        </w:rPr>
      </w:pPr>
      <w:r w:rsidRPr="00FB436F">
        <w:rPr>
          <w:rFonts w:ascii="Arial" w:hAnsi="Arial" w:cs="Arial"/>
          <w:b/>
          <w:bCs/>
          <w:i/>
          <w:iCs/>
          <w:sz w:val="20"/>
          <w:szCs w:val="20"/>
        </w:rPr>
        <w:t> </w:t>
      </w:r>
      <w:r w:rsidRPr="00FB436F">
        <w:rPr>
          <w:rFonts w:ascii="Arial" w:hAnsi="Arial" w:cs="Arial"/>
          <w:sz w:val="20"/>
          <w:szCs w:val="20"/>
        </w:rPr>
        <w:t>Formulario de solicitud de Registro Mercantil, debidamente completado a máquina o computadora y firmado por la persona autorizada o por gestor apoderado. </w:t>
      </w:r>
    </w:p>
    <w:p w:rsidR="00A84AE4" w:rsidRPr="00FB436F" w:rsidRDefault="00A84AE4" w:rsidP="00A84AE4">
      <w:pPr>
        <w:ind w:left="720"/>
        <w:jc w:val="both"/>
        <w:rPr>
          <w:rFonts w:ascii="Arial" w:hAnsi="Arial" w:cs="Arial"/>
          <w:sz w:val="20"/>
          <w:szCs w:val="20"/>
        </w:rPr>
      </w:pPr>
    </w:p>
    <w:p w:rsidR="00A84AE4" w:rsidRPr="00FB436F" w:rsidRDefault="00A84AE4" w:rsidP="00A84AE4">
      <w:pPr>
        <w:widowControl/>
        <w:numPr>
          <w:ilvl w:val="0"/>
          <w:numId w:val="32"/>
        </w:numPr>
        <w:suppressAutoHyphens w:val="0"/>
        <w:spacing w:after="160" w:line="259" w:lineRule="auto"/>
        <w:jc w:val="both"/>
        <w:rPr>
          <w:rFonts w:ascii="Arial" w:hAnsi="Arial" w:cs="Arial"/>
          <w:sz w:val="20"/>
          <w:szCs w:val="20"/>
        </w:rPr>
      </w:pPr>
      <w:r w:rsidRPr="00FB436F">
        <w:rPr>
          <w:rFonts w:ascii="Arial" w:hAnsi="Arial" w:cs="Arial"/>
          <w:sz w:val="20"/>
          <w:szCs w:val="20"/>
        </w:rPr>
        <w:t>Original del Certificado de Registro Mercantil o en su defecto solicitud de duplicado por pérdida. Para este último caso se requiere una Declaración Jurada ante Notario Público firmada por persona autorizada o por gestor apoderado y legalizada por la Procuraduría General de la República. Esta declaración debe depositarse en original.</w:t>
      </w:r>
    </w:p>
    <w:p w:rsidR="00A84AE4" w:rsidRPr="00FB436F" w:rsidRDefault="00A84AE4" w:rsidP="00A84AE4">
      <w:pPr>
        <w:numPr>
          <w:ilvl w:val="0"/>
          <w:numId w:val="32"/>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3C0819">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A84AE4" w:rsidRPr="00FB436F" w:rsidRDefault="00A84AE4" w:rsidP="00A84AE4">
      <w:pPr>
        <w:ind w:left="720"/>
        <w:jc w:val="both"/>
        <w:rPr>
          <w:rFonts w:ascii="Arial" w:hAnsi="Arial" w:cs="Arial"/>
          <w:sz w:val="20"/>
          <w:szCs w:val="20"/>
        </w:rPr>
      </w:pPr>
    </w:p>
    <w:p w:rsidR="00A84AE4" w:rsidRPr="00FB436F" w:rsidRDefault="00A84AE4" w:rsidP="00A84AE4">
      <w:pPr>
        <w:numPr>
          <w:ilvl w:val="0"/>
          <w:numId w:val="32"/>
        </w:numPr>
        <w:jc w:val="both"/>
        <w:rPr>
          <w:rFonts w:ascii="Arial" w:hAnsi="Arial" w:cs="Arial"/>
          <w:sz w:val="20"/>
          <w:szCs w:val="20"/>
        </w:rPr>
      </w:pPr>
      <w:r w:rsidRPr="00FB436F">
        <w:rPr>
          <w:rFonts w:ascii="Arial" w:hAnsi="Arial" w:cs="Arial"/>
          <w:sz w:val="20"/>
          <w:szCs w:val="20"/>
        </w:rPr>
        <w:t>Comunicación dirigida al Registro Mercantil de la Cámara de Comercio y Producción de Santo Domingo, mediante la cual se especifique el o los datos que se desean actualizar.</w:t>
      </w:r>
    </w:p>
    <w:p w:rsidR="00A84AE4" w:rsidRPr="00FB436F" w:rsidRDefault="00A84AE4" w:rsidP="00A84AE4">
      <w:pPr>
        <w:jc w:val="both"/>
        <w:rPr>
          <w:rFonts w:ascii="Arial" w:hAnsi="Arial" w:cs="Arial"/>
          <w:sz w:val="20"/>
          <w:szCs w:val="20"/>
        </w:rPr>
      </w:pPr>
    </w:p>
    <w:p w:rsidR="00A84AE4" w:rsidRPr="00FB436F" w:rsidRDefault="00A84AE4" w:rsidP="00A84AE4">
      <w:pPr>
        <w:jc w:val="both"/>
        <w:rPr>
          <w:rFonts w:ascii="Arial" w:hAnsi="Arial" w:cs="Arial"/>
          <w:b/>
          <w:bCs/>
          <w:sz w:val="20"/>
          <w:szCs w:val="20"/>
          <w:lang w:val="es-ES"/>
        </w:rPr>
      </w:pPr>
    </w:p>
    <w:p w:rsidR="00A84AE4" w:rsidRPr="00FB436F" w:rsidRDefault="00A84AE4" w:rsidP="00A84AE4">
      <w:pPr>
        <w:jc w:val="both"/>
        <w:rPr>
          <w:rFonts w:ascii="Arial" w:hAnsi="Arial" w:cs="Arial"/>
          <w:sz w:val="20"/>
          <w:szCs w:val="20"/>
        </w:rPr>
      </w:pPr>
      <w:r w:rsidRPr="00FB436F">
        <w:rPr>
          <w:rFonts w:ascii="Arial" w:hAnsi="Arial" w:cs="Arial"/>
          <w:b/>
          <w:bCs/>
          <w:sz w:val="20"/>
          <w:szCs w:val="20"/>
        </w:rPr>
        <w:t>Renovación DEL CERTIFICADO DE REGISTRO MERCANTIL:</w:t>
      </w:r>
    </w:p>
    <w:p w:rsidR="00A84AE4" w:rsidRPr="00FB436F" w:rsidRDefault="00A84AE4" w:rsidP="00A84AE4">
      <w:pPr>
        <w:jc w:val="both"/>
        <w:rPr>
          <w:rFonts w:ascii="Arial" w:hAnsi="Arial" w:cs="Arial"/>
          <w:sz w:val="20"/>
          <w:szCs w:val="20"/>
        </w:rPr>
      </w:pPr>
    </w:p>
    <w:p w:rsidR="00A84AE4" w:rsidRPr="00257999" w:rsidRDefault="00A84AE4" w:rsidP="00A84AE4">
      <w:pPr>
        <w:widowControl/>
        <w:numPr>
          <w:ilvl w:val="0"/>
          <w:numId w:val="33"/>
        </w:numPr>
        <w:suppressAutoHyphens w:val="0"/>
        <w:spacing w:after="160" w:line="259" w:lineRule="auto"/>
        <w:jc w:val="both"/>
        <w:rPr>
          <w:rFonts w:ascii="Arial" w:hAnsi="Arial" w:cs="Arial"/>
          <w:sz w:val="20"/>
          <w:szCs w:val="20"/>
        </w:rPr>
      </w:pPr>
      <w:r w:rsidRPr="00257999">
        <w:rPr>
          <w:rFonts w:ascii="Arial" w:hAnsi="Arial" w:cs="Arial"/>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A84AE4" w:rsidRPr="00257999" w:rsidRDefault="00A84AE4" w:rsidP="00A84AE4">
      <w:pPr>
        <w:widowControl/>
        <w:numPr>
          <w:ilvl w:val="0"/>
          <w:numId w:val="33"/>
        </w:numPr>
        <w:suppressAutoHyphens w:val="0"/>
        <w:spacing w:after="160" w:line="259" w:lineRule="auto"/>
        <w:jc w:val="both"/>
        <w:rPr>
          <w:rFonts w:ascii="Arial" w:hAnsi="Arial" w:cs="Arial"/>
          <w:sz w:val="20"/>
          <w:szCs w:val="20"/>
        </w:rPr>
      </w:pPr>
      <w:r w:rsidRPr="00257999">
        <w:rPr>
          <w:rFonts w:ascii="Arial" w:hAnsi="Arial" w:cs="Arial"/>
          <w:iCs/>
          <w:sz w:val="20"/>
          <w:szCs w:val="20"/>
        </w:rPr>
        <w:t xml:space="preserve">Original del Certificado de Registro Mercantil o en su defecto solicitud de Duplicado por Pérdida mediante una </w:t>
      </w:r>
      <w:r w:rsidRPr="00257999">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A84AE4" w:rsidRPr="00FB436F" w:rsidRDefault="00A84AE4" w:rsidP="00A84AE4">
      <w:pPr>
        <w:pStyle w:val="Prrafodelista"/>
        <w:numPr>
          <w:ilvl w:val="0"/>
          <w:numId w:val="33"/>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3C0819">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A84AE4" w:rsidRPr="00FB436F" w:rsidRDefault="00A84AE4" w:rsidP="00A84AE4">
      <w:pPr>
        <w:pStyle w:val="Prrafodelista"/>
        <w:jc w:val="both"/>
        <w:rPr>
          <w:rFonts w:ascii="Arial" w:hAnsi="Arial" w:cs="Arial"/>
          <w:sz w:val="20"/>
          <w:szCs w:val="20"/>
        </w:rPr>
      </w:pPr>
    </w:p>
    <w:p w:rsidR="00A84AE4" w:rsidRPr="00FB436F" w:rsidRDefault="00A84AE4" w:rsidP="00A84AE4">
      <w:pPr>
        <w:pStyle w:val="Prrafodelista"/>
        <w:jc w:val="both"/>
        <w:rPr>
          <w:rFonts w:ascii="Arial" w:hAnsi="Arial" w:cs="Arial"/>
          <w:sz w:val="20"/>
          <w:szCs w:val="20"/>
        </w:rPr>
      </w:pPr>
    </w:p>
    <w:p w:rsidR="00A84AE4" w:rsidRPr="00FB436F" w:rsidRDefault="00A84AE4" w:rsidP="00A84AE4">
      <w:pPr>
        <w:pStyle w:val="Prrafodelista"/>
        <w:jc w:val="both"/>
        <w:rPr>
          <w:rFonts w:ascii="Arial" w:hAnsi="Arial" w:cs="Arial"/>
          <w:sz w:val="20"/>
          <w:szCs w:val="20"/>
        </w:rPr>
      </w:pPr>
    </w:p>
    <w:p w:rsidR="00A84AE4" w:rsidRPr="00FB436F" w:rsidRDefault="00A84AE4" w:rsidP="00A84AE4">
      <w:pPr>
        <w:pStyle w:val="Prrafodelista"/>
        <w:jc w:val="both"/>
        <w:rPr>
          <w:rFonts w:ascii="Arial" w:hAnsi="Arial" w:cs="Arial"/>
          <w:b/>
          <w:sz w:val="20"/>
          <w:szCs w:val="20"/>
        </w:rPr>
      </w:pPr>
      <w:r w:rsidRPr="00FB436F">
        <w:rPr>
          <w:rFonts w:ascii="Arial" w:hAnsi="Arial" w:cs="Arial"/>
          <w:b/>
          <w:sz w:val="20"/>
          <w:szCs w:val="20"/>
        </w:rPr>
        <w:t>Duplicado por pérdida:</w:t>
      </w:r>
    </w:p>
    <w:p w:rsidR="00A84AE4" w:rsidRPr="00FB436F" w:rsidRDefault="00A84AE4" w:rsidP="00A84AE4">
      <w:pPr>
        <w:pStyle w:val="Prrafodelista"/>
        <w:jc w:val="both"/>
        <w:rPr>
          <w:rFonts w:ascii="Arial" w:hAnsi="Arial" w:cs="Arial"/>
          <w:b/>
          <w:sz w:val="20"/>
          <w:szCs w:val="20"/>
        </w:rPr>
      </w:pPr>
    </w:p>
    <w:p w:rsidR="00A84AE4" w:rsidRPr="00FB436F" w:rsidRDefault="00A84AE4" w:rsidP="00A84AE4">
      <w:pPr>
        <w:widowControl/>
        <w:numPr>
          <w:ilvl w:val="0"/>
          <w:numId w:val="33"/>
        </w:numPr>
        <w:suppressAutoHyphens w:val="0"/>
        <w:spacing w:after="160" w:line="259" w:lineRule="auto"/>
        <w:jc w:val="both"/>
        <w:rPr>
          <w:rFonts w:ascii="Arial" w:hAnsi="Arial" w:cs="Arial"/>
          <w:sz w:val="20"/>
          <w:szCs w:val="20"/>
        </w:rPr>
      </w:pPr>
      <w:r w:rsidRPr="00FB436F">
        <w:rPr>
          <w:rFonts w:ascii="Arial" w:hAnsi="Arial" w:cs="Arial"/>
          <w:i/>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A84AE4" w:rsidRPr="00FB436F" w:rsidRDefault="00A84AE4" w:rsidP="00A84AE4">
      <w:pPr>
        <w:pStyle w:val="Prrafodelista"/>
        <w:jc w:val="both"/>
        <w:rPr>
          <w:rFonts w:ascii="Arial" w:hAnsi="Arial" w:cs="Arial"/>
          <w:b/>
          <w:sz w:val="20"/>
          <w:szCs w:val="20"/>
        </w:rPr>
      </w:pPr>
    </w:p>
    <w:p w:rsidR="00A84AE4" w:rsidRPr="00FB436F" w:rsidRDefault="00A84AE4" w:rsidP="00A84AE4">
      <w:pPr>
        <w:pStyle w:val="Prrafodelista"/>
        <w:numPr>
          <w:ilvl w:val="0"/>
          <w:numId w:val="33"/>
        </w:numPr>
        <w:jc w:val="both"/>
        <w:rPr>
          <w:rFonts w:ascii="Arial" w:hAnsi="Arial" w:cs="Arial"/>
          <w:sz w:val="20"/>
          <w:szCs w:val="20"/>
        </w:rPr>
      </w:pPr>
      <w:r w:rsidRPr="00FB436F">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A84AE4" w:rsidRPr="00FB436F" w:rsidRDefault="00A84AE4" w:rsidP="00A84AE4">
      <w:pPr>
        <w:pStyle w:val="Prrafodelista"/>
        <w:ind w:left="720"/>
        <w:jc w:val="both"/>
        <w:rPr>
          <w:rFonts w:ascii="Arial" w:hAnsi="Arial" w:cs="Arial"/>
          <w:sz w:val="20"/>
          <w:szCs w:val="20"/>
        </w:rPr>
      </w:pPr>
    </w:p>
    <w:p w:rsidR="00A84AE4" w:rsidRPr="00FB436F" w:rsidRDefault="00A84AE4" w:rsidP="00A84AE4">
      <w:pPr>
        <w:pStyle w:val="Prrafodelista"/>
        <w:numPr>
          <w:ilvl w:val="0"/>
          <w:numId w:val="33"/>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861836">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953743" w:rsidRPr="00151A2E" w:rsidRDefault="00FD6410">
      <w:pPr>
        <w:rPr>
          <w:rFonts w:ascii="Arial" w:hAnsi="Arial" w:cs="Arial"/>
          <w:sz w:val="20"/>
          <w:szCs w:val="20"/>
        </w:rPr>
      </w:pPr>
    </w:p>
    <w:sectPr w:rsidR="00953743" w:rsidRPr="00151A2E">
      <w:type w:val="continuous"/>
      <w:pgSz w:w="12240" w:h="15840"/>
      <w:pgMar w:top="884" w:right="1134" w:bottom="1683" w:left="1134" w:header="720" w:footer="112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410" w:rsidRDefault="00FD6410" w:rsidP="00A76880">
      <w:r>
        <w:separator/>
      </w:r>
    </w:p>
  </w:endnote>
  <w:endnote w:type="continuationSeparator" w:id="0">
    <w:p w:rsidR="00FD6410" w:rsidRDefault="00FD6410" w:rsidP="00A76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Arial"/>
    <w:charset w:val="00"/>
    <w:family w:val="roman"/>
    <w:pitch w:val="variable"/>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410" w:rsidRDefault="00FD6410" w:rsidP="00A76880">
      <w:r>
        <w:separator/>
      </w:r>
    </w:p>
  </w:footnote>
  <w:footnote w:type="continuationSeparator" w:id="0">
    <w:p w:rsidR="00FD6410" w:rsidRDefault="00FD6410" w:rsidP="00A76880">
      <w:r>
        <w:continuationSeparator/>
      </w:r>
    </w:p>
  </w:footnote>
  <w:footnote w:id="1">
    <w:p w:rsidR="00301D38" w:rsidRDefault="00301D38">
      <w:pPr>
        <w:pStyle w:val="Textonotapie"/>
      </w:pPr>
      <w:r>
        <w:rPr>
          <w:rStyle w:val="Refdenotaalpie"/>
        </w:rPr>
        <w:footnoteRef/>
      </w:r>
      <w:r>
        <w:t xml:space="preserve"> </w:t>
      </w:r>
      <w:r>
        <w:rPr>
          <w:rFonts w:cs="Times New Roman"/>
          <w:bCs/>
          <w:color w:val="000000"/>
          <w:sz w:val="18"/>
        </w:rPr>
        <w:t>El poder de representación no será requerido para fines de firma del formulario de solicitud en el servicio de Registro de Documentos.</w:t>
      </w:r>
    </w:p>
  </w:footnote>
  <w:footnote w:id="2">
    <w:p w:rsidR="00301D38" w:rsidRPr="00151A2E" w:rsidRDefault="00301D38">
      <w:pPr>
        <w:pStyle w:val="Textonotapie"/>
      </w:pPr>
      <w:r>
        <w:rPr>
          <w:rStyle w:val="Refdenotaalpie"/>
        </w:rPr>
        <w:footnoteRef/>
      </w:r>
      <w:r>
        <w:t xml:space="preserve"> </w:t>
      </w:r>
      <w:r w:rsidRPr="00151A2E">
        <w:rPr>
          <w:rFonts w:cs="Times New Roman"/>
          <w:b/>
          <w:bCs/>
          <w:sz w:val="18"/>
        </w:rPr>
        <w:t>El original del certificado de Registro Mercantil no será requerido para el servicio de matriculación ni será requisito obligatorio si se tratara del certificado de Registro Mercantil emitido bajo el nuevo formato (con código de validación digital).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1"/>
      <w:numFmt w:val="upperLetter"/>
      <w:lvlText w:val="%1."/>
      <w:lvlJc w:val="left"/>
      <w:pPr>
        <w:tabs>
          <w:tab w:val="num" w:pos="0"/>
        </w:tabs>
        <w:ind w:left="1080" w:hanging="360"/>
      </w:pPr>
      <w:rPr>
        <w:rFonts w:ascii="Arial" w:hAnsi="Arial" w:cs="Arial"/>
        <w:b/>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decimal"/>
      <w:lvlText w:val="%1."/>
      <w:lvlJc w:val="left"/>
      <w:pPr>
        <w:tabs>
          <w:tab w:val="num" w:pos="0"/>
        </w:tabs>
        <w:ind w:left="1418" w:hanging="360"/>
      </w:pPr>
      <w:rPr>
        <w:b w:val="0"/>
        <w:sz w:val="20"/>
        <w:szCs w:val="20"/>
      </w:rPr>
    </w:lvl>
    <w:lvl w:ilvl="1">
      <w:start w:val="1"/>
      <w:numFmt w:val="lowerLetter"/>
      <w:lvlText w:val="%2."/>
      <w:lvlJc w:val="left"/>
      <w:pPr>
        <w:tabs>
          <w:tab w:val="num" w:pos="0"/>
        </w:tabs>
        <w:ind w:left="2138" w:hanging="360"/>
      </w:pPr>
    </w:lvl>
    <w:lvl w:ilvl="2">
      <w:start w:val="1"/>
      <w:numFmt w:val="lowerRoman"/>
      <w:lvlText w:val="%3."/>
      <w:lvlJc w:val="right"/>
      <w:pPr>
        <w:tabs>
          <w:tab w:val="num" w:pos="0"/>
        </w:tabs>
        <w:ind w:left="2858" w:hanging="180"/>
      </w:pPr>
    </w:lvl>
    <w:lvl w:ilvl="3">
      <w:start w:val="1"/>
      <w:numFmt w:val="lowerLetter"/>
      <w:lvlText w:val="%4."/>
      <w:lvlJc w:val="left"/>
      <w:pPr>
        <w:tabs>
          <w:tab w:val="num" w:pos="0"/>
        </w:tabs>
        <w:ind w:left="3578" w:hanging="360"/>
      </w:pPr>
      <w:rPr>
        <w:b w:val="0"/>
        <w:caps w:val="0"/>
        <w:smallCaps w:val="0"/>
        <w:sz w:val="20"/>
      </w:rPr>
    </w:lvl>
    <w:lvl w:ilvl="4">
      <w:start w:val="1"/>
      <w:numFmt w:val="upperLetter"/>
      <w:lvlText w:val="%5."/>
      <w:lvlJc w:val="left"/>
      <w:pPr>
        <w:tabs>
          <w:tab w:val="num" w:pos="0"/>
        </w:tabs>
        <w:ind w:left="4298" w:hanging="360"/>
      </w:pPr>
      <w:rPr>
        <w:b/>
        <w:u w:val="single"/>
      </w:rPr>
    </w:lvl>
    <w:lvl w:ilvl="5">
      <w:start w:val="1"/>
      <w:numFmt w:val="lowerRoman"/>
      <w:lvlText w:val="%6."/>
      <w:lvlJc w:val="right"/>
      <w:pPr>
        <w:tabs>
          <w:tab w:val="num" w:pos="0"/>
        </w:tabs>
        <w:ind w:left="5018" w:hanging="180"/>
      </w:pPr>
    </w:lvl>
    <w:lvl w:ilvl="6">
      <w:start w:val="1"/>
      <w:numFmt w:val="decimal"/>
      <w:lvlText w:val="%7."/>
      <w:lvlJc w:val="left"/>
      <w:pPr>
        <w:tabs>
          <w:tab w:val="num" w:pos="0"/>
        </w:tabs>
        <w:ind w:left="5738" w:hanging="360"/>
      </w:pPr>
    </w:lvl>
    <w:lvl w:ilvl="7">
      <w:start w:val="1"/>
      <w:numFmt w:val="lowerLetter"/>
      <w:lvlText w:val="%8."/>
      <w:lvlJc w:val="left"/>
      <w:pPr>
        <w:tabs>
          <w:tab w:val="num" w:pos="0"/>
        </w:tabs>
        <w:ind w:left="6458" w:hanging="360"/>
      </w:pPr>
    </w:lvl>
    <w:lvl w:ilvl="8">
      <w:start w:val="1"/>
      <w:numFmt w:val="lowerRoman"/>
      <w:lvlText w:val="%9."/>
      <w:lvlJc w:val="right"/>
      <w:pPr>
        <w:tabs>
          <w:tab w:val="num" w:pos="0"/>
        </w:tabs>
        <w:ind w:left="7178" w:hanging="180"/>
      </w:pPr>
    </w:lvl>
  </w:abstractNum>
  <w:abstractNum w:abstractNumId="3">
    <w:nsid w:val="00000005"/>
    <w:multiLevelType w:val="singleLevel"/>
    <w:tmpl w:val="00000005"/>
    <w:name w:val="WW8Num5"/>
    <w:lvl w:ilvl="0">
      <w:start w:val="1"/>
      <w:numFmt w:val="lowerLetter"/>
      <w:lvlText w:val="%1."/>
      <w:lvlJc w:val="left"/>
      <w:pPr>
        <w:tabs>
          <w:tab w:val="num" w:pos="0"/>
        </w:tabs>
        <w:ind w:left="1778" w:hanging="360"/>
      </w:pPr>
    </w:lvl>
  </w:abstractNum>
  <w:abstractNum w:abstractNumId="4">
    <w:nsid w:val="00000006"/>
    <w:multiLevelType w:val="singleLevel"/>
    <w:tmpl w:val="00000006"/>
    <w:name w:val="WW8Num6"/>
    <w:lvl w:ilvl="0">
      <w:start w:val="1"/>
      <w:numFmt w:val="lowerLetter"/>
      <w:lvlText w:val="%1."/>
      <w:lvlJc w:val="left"/>
      <w:pPr>
        <w:tabs>
          <w:tab w:val="num" w:pos="0"/>
        </w:tabs>
        <w:ind w:left="1778" w:hanging="360"/>
      </w:pPr>
      <w:rPr>
        <w:rFonts w:ascii="Arial" w:eastAsia="SimSun" w:hAnsi="Arial" w:cs="Arial"/>
      </w:rPr>
    </w:lvl>
  </w:abstractNum>
  <w:abstractNum w:abstractNumId="5">
    <w:nsid w:val="00000007"/>
    <w:multiLevelType w:val="singleLevel"/>
    <w:tmpl w:val="00000007"/>
    <w:name w:val="WW8Num7"/>
    <w:lvl w:ilvl="0">
      <w:start w:val="1"/>
      <w:numFmt w:val="lowerLetter"/>
      <w:lvlText w:val="%1."/>
      <w:lvlJc w:val="left"/>
      <w:pPr>
        <w:tabs>
          <w:tab w:val="num" w:pos="0"/>
        </w:tabs>
        <w:ind w:left="1778" w:hanging="360"/>
      </w:pPr>
    </w:lvl>
  </w:abstractNum>
  <w:abstractNum w:abstractNumId="6">
    <w:nsid w:val="00000008"/>
    <w:multiLevelType w:val="singleLevel"/>
    <w:tmpl w:val="00000008"/>
    <w:name w:val="WW8Num8"/>
    <w:lvl w:ilvl="0">
      <w:start w:val="1"/>
      <w:numFmt w:val="lowerLetter"/>
      <w:lvlText w:val="%1."/>
      <w:lvlJc w:val="left"/>
      <w:pPr>
        <w:tabs>
          <w:tab w:val="num" w:pos="0"/>
        </w:tabs>
        <w:ind w:left="1778" w:hanging="360"/>
      </w:pPr>
      <w:rPr>
        <w:b w:val="0"/>
        <w:bCs w:val="0"/>
        <w:u w:val="none"/>
      </w:rPr>
    </w:lvl>
  </w:abstractNum>
  <w:abstractNum w:abstractNumId="7">
    <w:nsid w:val="00000009"/>
    <w:multiLevelType w:val="singleLevel"/>
    <w:tmpl w:val="00000009"/>
    <w:name w:val="WW8Num9"/>
    <w:lvl w:ilvl="0">
      <w:start w:val="1"/>
      <w:numFmt w:val="lowerLetter"/>
      <w:lvlText w:val="%1."/>
      <w:lvlJc w:val="left"/>
      <w:pPr>
        <w:tabs>
          <w:tab w:val="num" w:pos="0"/>
        </w:tabs>
        <w:ind w:left="1778" w:hanging="360"/>
      </w:pPr>
    </w:lvl>
  </w:abstractNum>
  <w:abstractNum w:abstractNumId="8">
    <w:nsid w:val="0000000A"/>
    <w:multiLevelType w:val="singleLevel"/>
    <w:tmpl w:val="0000000A"/>
    <w:name w:val="WW8Num10"/>
    <w:lvl w:ilvl="0">
      <w:start w:val="1"/>
      <w:numFmt w:val="lowerLetter"/>
      <w:lvlText w:val="%1."/>
      <w:lvlJc w:val="left"/>
      <w:pPr>
        <w:tabs>
          <w:tab w:val="num" w:pos="0"/>
        </w:tabs>
        <w:ind w:left="1778" w:hanging="360"/>
      </w:pPr>
      <w:rPr>
        <w:sz w:val="20"/>
        <w:szCs w:val="20"/>
      </w:rPr>
    </w:lvl>
  </w:abstractNum>
  <w:abstractNum w:abstractNumId="9">
    <w:nsid w:val="0000000B"/>
    <w:multiLevelType w:val="singleLevel"/>
    <w:tmpl w:val="0000000B"/>
    <w:name w:val="WW8Num11"/>
    <w:lvl w:ilvl="0">
      <w:start w:val="1"/>
      <w:numFmt w:val="lowerLetter"/>
      <w:lvlText w:val="%1."/>
      <w:lvlJc w:val="left"/>
      <w:pPr>
        <w:tabs>
          <w:tab w:val="num" w:pos="0"/>
        </w:tabs>
        <w:ind w:left="1440" w:hanging="360"/>
      </w:pPr>
      <w:rPr>
        <w:rFonts w:ascii="Arial" w:hAnsi="Arial" w:cs="Arial"/>
        <w:sz w:val="20"/>
        <w:szCs w:val="20"/>
      </w:rPr>
    </w:lvl>
  </w:abstractNum>
  <w:abstractNum w:abstractNumId="10">
    <w:nsid w:val="0000000C"/>
    <w:multiLevelType w:val="singleLevel"/>
    <w:tmpl w:val="0000000C"/>
    <w:name w:val="WW8Num12"/>
    <w:lvl w:ilvl="0">
      <w:start w:val="1"/>
      <w:numFmt w:val="lowerLetter"/>
      <w:lvlText w:val="%1."/>
      <w:lvlJc w:val="left"/>
      <w:pPr>
        <w:tabs>
          <w:tab w:val="num" w:pos="0"/>
        </w:tabs>
        <w:ind w:left="1778" w:hanging="360"/>
      </w:pPr>
    </w:lvl>
  </w:abstractNum>
  <w:abstractNum w:abstractNumId="11">
    <w:nsid w:val="0000000D"/>
    <w:multiLevelType w:val="singleLevel"/>
    <w:tmpl w:val="0000000D"/>
    <w:name w:val="WW8Num13"/>
    <w:lvl w:ilvl="0">
      <w:start w:val="1"/>
      <w:numFmt w:val="lowerLetter"/>
      <w:lvlText w:val="%1."/>
      <w:lvlJc w:val="left"/>
      <w:pPr>
        <w:tabs>
          <w:tab w:val="num" w:pos="0"/>
        </w:tabs>
        <w:ind w:left="1778" w:hanging="360"/>
      </w:pPr>
    </w:lvl>
  </w:abstractNum>
  <w:abstractNum w:abstractNumId="12">
    <w:nsid w:val="0000000E"/>
    <w:multiLevelType w:val="multilevel"/>
    <w:tmpl w:val="0000000E"/>
    <w:name w:val="WW8Num14"/>
    <w:lvl w:ilvl="0">
      <w:start w:val="11"/>
      <w:numFmt w:val="decimal"/>
      <w:lvlText w:val="%1."/>
      <w:lvlJc w:val="left"/>
      <w:pPr>
        <w:tabs>
          <w:tab w:val="num" w:pos="0"/>
        </w:tabs>
        <w:ind w:left="1418" w:hanging="360"/>
      </w:pPr>
      <w:rPr>
        <w:rFonts w:ascii="sans-serif" w:eastAsia="SimSun" w:hAnsi="sans-serif" w:cs="sans-serif"/>
        <w:smallCaps/>
      </w:rPr>
    </w:lvl>
    <w:lvl w:ilvl="1">
      <w:start w:val="1"/>
      <w:numFmt w:val="lowerLetter"/>
      <w:lvlText w:val="%2."/>
      <w:lvlJc w:val="left"/>
      <w:pPr>
        <w:tabs>
          <w:tab w:val="num" w:pos="0"/>
        </w:tabs>
        <w:ind w:left="2138" w:hanging="360"/>
      </w:pPr>
    </w:lvl>
    <w:lvl w:ilvl="2">
      <w:start w:val="5"/>
      <w:numFmt w:val="upperLetter"/>
      <w:lvlText w:val="%3."/>
      <w:lvlJc w:val="left"/>
      <w:pPr>
        <w:tabs>
          <w:tab w:val="num" w:pos="0"/>
        </w:tabs>
        <w:ind w:left="3038" w:hanging="360"/>
      </w:pPr>
    </w:lvl>
    <w:lvl w:ilvl="3">
      <w:start w:val="1"/>
      <w:numFmt w:val="lowerRoman"/>
      <w:lvlText w:val="(%4)"/>
      <w:lvlJc w:val="left"/>
      <w:pPr>
        <w:tabs>
          <w:tab w:val="num" w:pos="0"/>
        </w:tabs>
        <w:ind w:left="3938" w:hanging="720"/>
      </w:pPr>
    </w:lvl>
    <w:lvl w:ilvl="4">
      <w:start w:val="1"/>
      <w:numFmt w:val="lowerLetter"/>
      <w:lvlText w:val="%5."/>
      <w:lvlJc w:val="left"/>
      <w:pPr>
        <w:tabs>
          <w:tab w:val="num" w:pos="0"/>
        </w:tabs>
        <w:ind w:left="4298" w:hanging="360"/>
      </w:pPr>
    </w:lvl>
    <w:lvl w:ilvl="5">
      <w:start w:val="1"/>
      <w:numFmt w:val="lowerRoman"/>
      <w:lvlText w:val="%6."/>
      <w:lvlJc w:val="right"/>
      <w:pPr>
        <w:tabs>
          <w:tab w:val="num" w:pos="0"/>
        </w:tabs>
        <w:ind w:left="5018" w:hanging="180"/>
      </w:pPr>
    </w:lvl>
    <w:lvl w:ilvl="6">
      <w:start w:val="1"/>
      <w:numFmt w:val="decimal"/>
      <w:lvlText w:val="%7."/>
      <w:lvlJc w:val="left"/>
      <w:pPr>
        <w:tabs>
          <w:tab w:val="num" w:pos="0"/>
        </w:tabs>
        <w:ind w:left="5738" w:hanging="360"/>
      </w:pPr>
    </w:lvl>
    <w:lvl w:ilvl="7">
      <w:start w:val="1"/>
      <w:numFmt w:val="lowerLetter"/>
      <w:lvlText w:val="%8."/>
      <w:lvlJc w:val="left"/>
      <w:pPr>
        <w:tabs>
          <w:tab w:val="num" w:pos="0"/>
        </w:tabs>
        <w:ind w:left="6458" w:hanging="360"/>
      </w:pPr>
    </w:lvl>
    <w:lvl w:ilvl="8">
      <w:start w:val="1"/>
      <w:numFmt w:val="lowerRoman"/>
      <w:lvlText w:val="%9."/>
      <w:lvlJc w:val="right"/>
      <w:pPr>
        <w:tabs>
          <w:tab w:val="num" w:pos="0"/>
        </w:tabs>
        <w:ind w:left="7178" w:hanging="180"/>
      </w:pPr>
    </w:lvl>
  </w:abstractNum>
  <w:abstractNum w:abstractNumId="13">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4">
    <w:nsid w:val="00000010"/>
    <w:multiLevelType w:val="singleLevel"/>
    <w:tmpl w:val="00000010"/>
    <w:name w:val="WW8Num16"/>
    <w:lvl w:ilvl="0">
      <w:start w:val="1"/>
      <w:numFmt w:val="lowerLetter"/>
      <w:lvlText w:val="%1."/>
      <w:lvlJc w:val="right"/>
      <w:pPr>
        <w:tabs>
          <w:tab w:val="num" w:pos="0"/>
        </w:tabs>
        <w:ind w:left="2858" w:hanging="360"/>
      </w:pPr>
      <w:rPr>
        <w:b w:val="0"/>
        <w:bCs w:val="0"/>
        <w:i w:val="0"/>
        <w:iCs w:val="0"/>
        <w:u w:val="none"/>
      </w:rPr>
    </w:lvl>
  </w:abstractNum>
  <w:abstractNum w:abstractNumId="15">
    <w:nsid w:val="00000011"/>
    <w:multiLevelType w:val="multilevel"/>
    <w:tmpl w:val="00000011"/>
    <w:name w:val="WW8Num17"/>
    <w:lvl w:ilvl="0">
      <w:start w:val="1"/>
      <w:numFmt w:val="decimal"/>
      <w:lvlText w:val="%1."/>
      <w:lvlJc w:val="left"/>
      <w:pPr>
        <w:tabs>
          <w:tab w:val="num" w:pos="1418"/>
        </w:tabs>
        <w:ind w:left="2138" w:hanging="360"/>
      </w:pPr>
    </w:lvl>
    <w:lvl w:ilvl="1">
      <w:start w:val="1"/>
      <w:numFmt w:val="lowerLetter"/>
      <w:lvlText w:val="%2."/>
      <w:lvlJc w:val="left"/>
      <w:pPr>
        <w:tabs>
          <w:tab w:val="num" w:pos="1418"/>
        </w:tabs>
        <w:ind w:left="2858" w:hanging="360"/>
      </w:pPr>
    </w:lvl>
    <w:lvl w:ilvl="2">
      <w:start w:val="1"/>
      <w:numFmt w:val="lowerRoman"/>
      <w:lvlText w:val="%3."/>
      <w:lvlJc w:val="right"/>
      <w:pPr>
        <w:tabs>
          <w:tab w:val="num" w:pos="1418"/>
        </w:tabs>
        <w:ind w:left="3578" w:hanging="180"/>
      </w:pPr>
    </w:lvl>
    <w:lvl w:ilvl="3">
      <w:start w:val="1"/>
      <w:numFmt w:val="decimal"/>
      <w:lvlText w:val="%4."/>
      <w:lvlJc w:val="left"/>
      <w:pPr>
        <w:tabs>
          <w:tab w:val="num" w:pos="1418"/>
        </w:tabs>
        <w:ind w:left="4298" w:hanging="360"/>
      </w:pPr>
    </w:lvl>
    <w:lvl w:ilvl="4">
      <w:start w:val="1"/>
      <w:numFmt w:val="lowerLetter"/>
      <w:lvlText w:val="%5."/>
      <w:lvlJc w:val="left"/>
      <w:pPr>
        <w:tabs>
          <w:tab w:val="num" w:pos="1418"/>
        </w:tabs>
        <w:ind w:left="5018" w:hanging="360"/>
      </w:pPr>
    </w:lvl>
    <w:lvl w:ilvl="5">
      <w:start w:val="1"/>
      <w:numFmt w:val="lowerRoman"/>
      <w:lvlText w:val="%6."/>
      <w:lvlJc w:val="right"/>
      <w:pPr>
        <w:tabs>
          <w:tab w:val="num" w:pos="1418"/>
        </w:tabs>
        <w:ind w:left="5738" w:hanging="180"/>
      </w:pPr>
    </w:lvl>
    <w:lvl w:ilvl="6">
      <w:start w:val="1"/>
      <w:numFmt w:val="decimal"/>
      <w:lvlText w:val="%7."/>
      <w:lvlJc w:val="left"/>
      <w:pPr>
        <w:tabs>
          <w:tab w:val="num" w:pos="1418"/>
        </w:tabs>
        <w:ind w:left="6458" w:hanging="360"/>
      </w:pPr>
    </w:lvl>
    <w:lvl w:ilvl="7">
      <w:start w:val="1"/>
      <w:numFmt w:val="lowerLetter"/>
      <w:lvlText w:val="%8."/>
      <w:lvlJc w:val="left"/>
      <w:pPr>
        <w:tabs>
          <w:tab w:val="num" w:pos="1418"/>
        </w:tabs>
        <w:ind w:left="7178" w:hanging="360"/>
      </w:pPr>
    </w:lvl>
    <w:lvl w:ilvl="8">
      <w:start w:val="1"/>
      <w:numFmt w:val="lowerRoman"/>
      <w:lvlText w:val="%9."/>
      <w:lvlJc w:val="right"/>
      <w:pPr>
        <w:tabs>
          <w:tab w:val="num" w:pos="1418"/>
        </w:tabs>
        <w:ind w:left="7898" w:hanging="180"/>
      </w:pPr>
    </w:lvl>
  </w:abstractNum>
  <w:abstractNum w:abstractNumId="16">
    <w:nsid w:val="00000012"/>
    <w:multiLevelType w:val="multilevel"/>
    <w:tmpl w:val="00000012"/>
    <w:name w:val="WW8Num18"/>
    <w:lvl w:ilvl="0">
      <w:start w:val="3"/>
      <w:numFmt w:val="decimal"/>
      <w:lvlText w:val="%1."/>
      <w:lvlJc w:val="left"/>
      <w:pPr>
        <w:tabs>
          <w:tab w:val="num" w:pos="720"/>
        </w:tabs>
        <w:ind w:left="720" w:hanging="360"/>
      </w:pPr>
      <w:rPr>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19"/>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rPr>
        <w:b w:val="0"/>
        <w:caps w:val="0"/>
        <w:smallCaps w:val="0"/>
        <w:sz w:val="20"/>
        <w:szCs w:val="20"/>
        <w:lang w:val="es-DO"/>
      </w:r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8">
    <w:nsid w:val="00000015"/>
    <w:multiLevelType w:val="multilevel"/>
    <w:tmpl w:val="00000015"/>
    <w:name w:val="WW8Num21"/>
    <w:lvl w:ilvl="0">
      <w:start w:val="1"/>
      <w:numFmt w:val="lowerLetter"/>
      <w:lvlText w:val="%1."/>
      <w:lvlJc w:val="left"/>
      <w:pPr>
        <w:tabs>
          <w:tab w:val="num" w:pos="0"/>
        </w:tabs>
        <w:ind w:left="1778"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6"/>
    <w:multiLevelType w:val="multilevel"/>
    <w:tmpl w:val="00000016"/>
    <w:name w:val="WW8Num22"/>
    <w:lvl w:ilvl="0">
      <w:start w:val="1"/>
      <w:numFmt w:val="lowerLetter"/>
      <w:lvlText w:val="%1."/>
      <w:lvlJc w:val="right"/>
      <w:pPr>
        <w:tabs>
          <w:tab w:val="num" w:pos="0"/>
        </w:tabs>
        <w:ind w:left="2858" w:hanging="360"/>
      </w:pPr>
      <w:rPr>
        <w:b w:val="0"/>
        <w:bCs w:val="0"/>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B"/>
    <w:multiLevelType w:val="multilevel"/>
    <w:tmpl w:val="0000001B"/>
    <w:lvl w:ilvl="0">
      <w:start w:val="500"/>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7F342F"/>
    <w:multiLevelType w:val="hybridMultilevel"/>
    <w:tmpl w:val="361AD9D0"/>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4096063E"/>
    <w:multiLevelType w:val="hybridMultilevel"/>
    <w:tmpl w:val="5B7E664C"/>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43A269A7"/>
    <w:multiLevelType w:val="hybridMultilevel"/>
    <w:tmpl w:val="E12842CC"/>
    <w:lvl w:ilvl="0" w:tplc="1C0A0019">
      <w:start w:val="1"/>
      <w:numFmt w:val="lowerLetter"/>
      <w:lvlText w:val="%1."/>
      <w:lvlJc w:val="left"/>
      <w:pPr>
        <w:ind w:left="1500" w:hanging="360"/>
      </w:pPr>
    </w:lvl>
    <w:lvl w:ilvl="1" w:tplc="1C0A0019" w:tentative="1">
      <w:start w:val="1"/>
      <w:numFmt w:val="lowerLetter"/>
      <w:lvlText w:val="%2."/>
      <w:lvlJc w:val="left"/>
      <w:pPr>
        <w:ind w:left="2220" w:hanging="360"/>
      </w:pPr>
    </w:lvl>
    <w:lvl w:ilvl="2" w:tplc="1C0A001B" w:tentative="1">
      <w:start w:val="1"/>
      <w:numFmt w:val="lowerRoman"/>
      <w:lvlText w:val="%3."/>
      <w:lvlJc w:val="right"/>
      <w:pPr>
        <w:ind w:left="2940" w:hanging="180"/>
      </w:pPr>
    </w:lvl>
    <w:lvl w:ilvl="3" w:tplc="1C0A000F" w:tentative="1">
      <w:start w:val="1"/>
      <w:numFmt w:val="decimal"/>
      <w:lvlText w:val="%4."/>
      <w:lvlJc w:val="left"/>
      <w:pPr>
        <w:ind w:left="3660" w:hanging="360"/>
      </w:pPr>
    </w:lvl>
    <w:lvl w:ilvl="4" w:tplc="1C0A0019" w:tentative="1">
      <w:start w:val="1"/>
      <w:numFmt w:val="lowerLetter"/>
      <w:lvlText w:val="%5."/>
      <w:lvlJc w:val="left"/>
      <w:pPr>
        <w:ind w:left="4380" w:hanging="360"/>
      </w:pPr>
    </w:lvl>
    <w:lvl w:ilvl="5" w:tplc="1C0A001B" w:tentative="1">
      <w:start w:val="1"/>
      <w:numFmt w:val="lowerRoman"/>
      <w:lvlText w:val="%6."/>
      <w:lvlJc w:val="right"/>
      <w:pPr>
        <w:ind w:left="5100" w:hanging="180"/>
      </w:pPr>
    </w:lvl>
    <w:lvl w:ilvl="6" w:tplc="1C0A000F" w:tentative="1">
      <w:start w:val="1"/>
      <w:numFmt w:val="decimal"/>
      <w:lvlText w:val="%7."/>
      <w:lvlJc w:val="left"/>
      <w:pPr>
        <w:ind w:left="5820" w:hanging="360"/>
      </w:pPr>
    </w:lvl>
    <w:lvl w:ilvl="7" w:tplc="1C0A0019" w:tentative="1">
      <w:start w:val="1"/>
      <w:numFmt w:val="lowerLetter"/>
      <w:lvlText w:val="%8."/>
      <w:lvlJc w:val="left"/>
      <w:pPr>
        <w:ind w:left="6540" w:hanging="360"/>
      </w:pPr>
    </w:lvl>
    <w:lvl w:ilvl="8" w:tplc="1C0A001B" w:tentative="1">
      <w:start w:val="1"/>
      <w:numFmt w:val="lowerRoman"/>
      <w:lvlText w:val="%9."/>
      <w:lvlJc w:val="right"/>
      <w:pPr>
        <w:ind w:left="7260" w:hanging="180"/>
      </w:pPr>
    </w:lvl>
  </w:abstractNum>
  <w:abstractNum w:abstractNumId="24">
    <w:nsid w:val="657923F9"/>
    <w:multiLevelType w:val="hybridMultilevel"/>
    <w:tmpl w:val="256ACB8A"/>
    <w:lvl w:ilvl="0" w:tplc="1C0A0019">
      <w:start w:val="1"/>
      <w:numFmt w:val="lowerLetter"/>
      <w:lvlText w:val="%1."/>
      <w:lvlJc w:val="left"/>
      <w:pPr>
        <w:ind w:left="2498" w:hanging="360"/>
      </w:pPr>
    </w:lvl>
    <w:lvl w:ilvl="1" w:tplc="1C0A0019">
      <w:start w:val="1"/>
      <w:numFmt w:val="lowerLetter"/>
      <w:lvlText w:val="%2."/>
      <w:lvlJc w:val="left"/>
      <w:pPr>
        <w:ind w:left="3218" w:hanging="360"/>
      </w:pPr>
    </w:lvl>
    <w:lvl w:ilvl="2" w:tplc="1C0A001B" w:tentative="1">
      <w:start w:val="1"/>
      <w:numFmt w:val="lowerRoman"/>
      <w:lvlText w:val="%3."/>
      <w:lvlJc w:val="right"/>
      <w:pPr>
        <w:ind w:left="3938" w:hanging="180"/>
      </w:pPr>
    </w:lvl>
    <w:lvl w:ilvl="3" w:tplc="1C0A000F" w:tentative="1">
      <w:start w:val="1"/>
      <w:numFmt w:val="decimal"/>
      <w:lvlText w:val="%4."/>
      <w:lvlJc w:val="left"/>
      <w:pPr>
        <w:ind w:left="4658" w:hanging="360"/>
      </w:pPr>
    </w:lvl>
    <w:lvl w:ilvl="4" w:tplc="1C0A0019" w:tentative="1">
      <w:start w:val="1"/>
      <w:numFmt w:val="lowerLetter"/>
      <w:lvlText w:val="%5."/>
      <w:lvlJc w:val="left"/>
      <w:pPr>
        <w:ind w:left="5378" w:hanging="360"/>
      </w:pPr>
    </w:lvl>
    <w:lvl w:ilvl="5" w:tplc="1C0A001B" w:tentative="1">
      <w:start w:val="1"/>
      <w:numFmt w:val="lowerRoman"/>
      <w:lvlText w:val="%6."/>
      <w:lvlJc w:val="right"/>
      <w:pPr>
        <w:ind w:left="6098" w:hanging="180"/>
      </w:pPr>
    </w:lvl>
    <w:lvl w:ilvl="6" w:tplc="1C0A000F" w:tentative="1">
      <w:start w:val="1"/>
      <w:numFmt w:val="decimal"/>
      <w:lvlText w:val="%7."/>
      <w:lvlJc w:val="left"/>
      <w:pPr>
        <w:ind w:left="6818" w:hanging="360"/>
      </w:pPr>
    </w:lvl>
    <w:lvl w:ilvl="7" w:tplc="1C0A0019" w:tentative="1">
      <w:start w:val="1"/>
      <w:numFmt w:val="lowerLetter"/>
      <w:lvlText w:val="%8."/>
      <w:lvlJc w:val="left"/>
      <w:pPr>
        <w:ind w:left="7538" w:hanging="360"/>
      </w:pPr>
    </w:lvl>
    <w:lvl w:ilvl="8" w:tplc="1C0A001B" w:tentative="1">
      <w:start w:val="1"/>
      <w:numFmt w:val="lowerRoman"/>
      <w:lvlText w:val="%9."/>
      <w:lvlJc w:val="right"/>
      <w:pPr>
        <w:ind w:left="8258" w:hanging="180"/>
      </w:pPr>
    </w:lvl>
  </w:abstractNum>
  <w:abstractNum w:abstractNumId="25">
    <w:nsid w:val="6C862EBB"/>
    <w:multiLevelType w:val="hybridMultilevel"/>
    <w:tmpl w:val="DE96DCAA"/>
    <w:lvl w:ilvl="0" w:tplc="1C0A0019">
      <w:start w:val="1"/>
      <w:numFmt w:val="lowerLetter"/>
      <w:lvlText w:val="%1."/>
      <w:lvlJc w:val="left"/>
      <w:pPr>
        <w:ind w:left="2498" w:hanging="360"/>
      </w:pPr>
    </w:lvl>
    <w:lvl w:ilvl="1" w:tplc="1C0A0019" w:tentative="1">
      <w:start w:val="1"/>
      <w:numFmt w:val="lowerLetter"/>
      <w:lvlText w:val="%2."/>
      <w:lvlJc w:val="left"/>
      <w:pPr>
        <w:ind w:left="3218" w:hanging="360"/>
      </w:pPr>
    </w:lvl>
    <w:lvl w:ilvl="2" w:tplc="1C0A001B" w:tentative="1">
      <w:start w:val="1"/>
      <w:numFmt w:val="lowerRoman"/>
      <w:lvlText w:val="%3."/>
      <w:lvlJc w:val="right"/>
      <w:pPr>
        <w:ind w:left="3938" w:hanging="180"/>
      </w:pPr>
    </w:lvl>
    <w:lvl w:ilvl="3" w:tplc="1C0A000F" w:tentative="1">
      <w:start w:val="1"/>
      <w:numFmt w:val="decimal"/>
      <w:lvlText w:val="%4."/>
      <w:lvlJc w:val="left"/>
      <w:pPr>
        <w:ind w:left="4658" w:hanging="360"/>
      </w:pPr>
    </w:lvl>
    <w:lvl w:ilvl="4" w:tplc="1C0A0019" w:tentative="1">
      <w:start w:val="1"/>
      <w:numFmt w:val="lowerLetter"/>
      <w:lvlText w:val="%5."/>
      <w:lvlJc w:val="left"/>
      <w:pPr>
        <w:ind w:left="5378" w:hanging="360"/>
      </w:pPr>
    </w:lvl>
    <w:lvl w:ilvl="5" w:tplc="1C0A001B" w:tentative="1">
      <w:start w:val="1"/>
      <w:numFmt w:val="lowerRoman"/>
      <w:lvlText w:val="%6."/>
      <w:lvlJc w:val="right"/>
      <w:pPr>
        <w:ind w:left="6098" w:hanging="180"/>
      </w:pPr>
    </w:lvl>
    <w:lvl w:ilvl="6" w:tplc="1C0A000F" w:tentative="1">
      <w:start w:val="1"/>
      <w:numFmt w:val="decimal"/>
      <w:lvlText w:val="%7."/>
      <w:lvlJc w:val="left"/>
      <w:pPr>
        <w:ind w:left="6818" w:hanging="360"/>
      </w:pPr>
    </w:lvl>
    <w:lvl w:ilvl="7" w:tplc="1C0A0019" w:tentative="1">
      <w:start w:val="1"/>
      <w:numFmt w:val="lowerLetter"/>
      <w:lvlText w:val="%8."/>
      <w:lvlJc w:val="left"/>
      <w:pPr>
        <w:ind w:left="7538" w:hanging="360"/>
      </w:pPr>
    </w:lvl>
    <w:lvl w:ilvl="8" w:tplc="1C0A001B" w:tentative="1">
      <w:start w:val="1"/>
      <w:numFmt w:val="lowerRoman"/>
      <w:lvlText w:val="%9."/>
      <w:lvlJc w:val="right"/>
      <w:pPr>
        <w:ind w:left="8258" w:hanging="180"/>
      </w:pPr>
    </w:lvl>
  </w:abstractNum>
  <w:abstractNum w:abstractNumId="26">
    <w:nsid w:val="7A3C1B55"/>
    <w:multiLevelType w:val="hybridMultilevel"/>
    <w:tmpl w:val="A576164E"/>
    <w:lvl w:ilvl="0" w:tplc="1C0A0019">
      <w:start w:val="1"/>
      <w:numFmt w:val="lowerLetter"/>
      <w:lvlText w:val="%1."/>
      <w:lvlJc w:val="left"/>
      <w:pPr>
        <w:ind w:left="2498" w:hanging="360"/>
      </w:pPr>
    </w:lvl>
    <w:lvl w:ilvl="1" w:tplc="1C0A0019" w:tentative="1">
      <w:start w:val="1"/>
      <w:numFmt w:val="lowerLetter"/>
      <w:lvlText w:val="%2."/>
      <w:lvlJc w:val="left"/>
      <w:pPr>
        <w:ind w:left="3218" w:hanging="360"/>
      </w:pPr>
    </w:lvl>
    <w:lvl w:ilvl="2" w:tplc="1C0A001B" w:tentative="1">
      <w:start w:val="1"/>
      <w:numFmt w:val="lowerRoman"/>
      <w:lvlText w:val="%3."/>
      <w:lvlJc w:val="right"/>
      <w:pPr>
        <w:ind w:left="3938" w:hanging="180"/>
      </w:pPr>
    </w:lvl>
    <w:lvl w:ilvl="3" w:tplc="1C0A000F" w:tentative="1">
      <w:start w:val="1"/>
      <w:numFmt w:val="decimal"/>
      <w:lvlText w:val="%4."/>
      <w:lvlJc w:val="left"/>
      <w:pPr>
        <w:ind w:left="4658" w:hanging="360"/>
      </w:pPr>
    </w:lvl>
    <w:lvl w:ilvl="4" w:tplc="1C0A0019" w:tentative="1">
      <w:start w:val="1"/>
      <w:numFmt w:val="lowerLetter"/>
      <w:lvlText w:val="%5."/>
      <w:lvlJc w:val="left"/>
      <w:pPr>
        <w:ind w:left="5378" w:hanging="360"/>
      </w:pPr>
    </w:lvl>
    <w:lvl w:ilvl="5" w:tplc="1C0A001B" w:tentative="1">
      <w:start w:val="1"/>
      <w:numFmt w:val="lowerRoman"/>
      <w:lvlText w:val="%6."/>
      <w:lvlJc w:val="right"/>
      <w:pPr>
        <w:ind w:left="6098" w:hanging="180"/>
      </w:pPr>
    </w:lvl>
    <w:lvl w:ilvl="6" w:tplc="1C0A000F" w:tentative="1">
      <w:start w:val="1"/>
      <w:numFmt w:val="decimal"/>
      <w:lvlText w:val="%7."/>
      <w:lvlJc w:val="left"/>
      <w:pPr>
        <w:ind w:left="6818" w:hanging="360"/>
      </w:pPr>
    </w:lvl>
    <w:lvl w:ilvl="7" w:tplc="1C0A0019" w:tentative="1">
      <w:start w:val="1"/>
      <w:numFmt w:val="lowerLetter"/>
      <w:lvlText w:val="%8."/>
      <w:lvlJc w:val="left"/>
      <w:pPr>
        <w:ind w:left="7538" w:hanging="360"/>
      </w:pPr>
    </w:lvl>
    <w:lvl w:ilvl="8" w:tplc="1C0A001B" w:tentative="1">
      <w:start w:val="1"/>
      <w:numFmt w:val="lowerRoman"/>
      <w:lvlText w:val="%9."/>
      <w:lvlJc w:val="right"/>
      <w:pPr>
        <w:ind w:left="8258" w:hanging="180"/>
      </w:pPr>
    </w:lvl>
  </w:abstractNum>
  <w:abstractNum w:abstractNumId="27">
    <w:nsid w:val="7A514070"/>
    <w:multiLevelType w:val="hybridMultilevel"/>
    <w:tmpl w:val="8FAE99C6"/>
    <w:lvl w:ilvl="0" w:tplc="1C0A0019">
      <w:start w:val="1"/>
      <w:numFmt w:val="lowerLetter"/>
      <w:lvlText w:val="%1."/>
      <w:lvlJc w:val="left"/>
      <w:pPr>
        <w:ind w:left="2331" w:hanging="360"/>
      </w:pPr>
    </w:lvl>
    <w:lvl w:ilvl="1" w:tplc="1C0A0019" w:tentative="1">
      <w:start w:val="1"/>
      <w:numFmt w:val="lowerLetter"/>
      <w:lvlText w:val="%2."/>
      <w:lvlJc w:val="left"/>
      <w:pPr>
        <w:ind w:left="3051" w:hanging="360"/>
      </w:pPr>
    </w:lvl>
    <w:lvl w:ilvl="2" w:tplc="1C0A001B" w:tentative="1">
      <w:start w:val="1"/>
      <w:numFmt w:val="lowerRoman"/>
      <w:lvlText w:val="%3."/>
      <w:lvlJc w:val="right"/>
      <w:pPr>
        <w:ind w:left="3771" w:hanging="180"/>
      </w:pPr>
    </w:lvl>
    <w:lvl w:ilvl="3" w:tplc="1C0A000F" w:tentative="1">
      <w:start w:val="1"/>
      <w:numFmt w:val="decimal"/>
      <w:lvlText w:val="%4."/>
      <w:lvlJc w:val="left"/>
      <w:pPr>
        <w:ind w:left="4491" w:hanging="360"/>
      </w:pPr>
    </w:lvl>
    <w:lvl w:ilvl="4" w:tplc="1C0A0019" w:tentative="1">
      <w:start w:val="1"/>
      <w:numFmt w:val="lowerLetter"/>
      <w:lvlText w:val="%5."/>
      <w:lvlJc w:val="left"/>
      <w:pPr>
        <w:ind w:left="5211" w:hanging="360"/>
      </w:pPr>
    </w:lvl>
    <w:lvl w:ilvl="5" w:tplc="1C0A001B" w:tentative="1">
      <w:start w:val="1"/>
      <w:numFmt w:val="lowerRoman"/>
      <w:lvlText w:val="%6."/>
      <w:lvlJc w:val="right"/>
      <w:pPr>
        <w:ind w:left="5931" w:hanging="180"/>
      </w:pPr>
    </w:lvl>
    <w:lvl w:ilvl="6" w:tplc="1C0A000F" w:tentative="1">
      <w:start w:val="1"/>
      <w:numFmt w:val="decimal"/>
      <w:lvlText w:val="%7."/>
      <w:lvlJc w:val="left"/>
      <w:pPr>
        <w:ind w:left="6651" w:hanging="360"/>
      </w:pPr>
    </w:lvl>
    <w:lvl w:ilvl="7" w:tplc="1C0A0019" w:tentative="1">
      <w:start w:val="1"/>
      <w:numFmt w:val="lowerLetter"/>
      <w:lvlText w:val="%8."/>
      <w:lvlJc w:val="left"/>
      <w:pPr>
        <w:ind w:left="7371" w:hanging="360"/>
      </w:pPr>
    </w:lvl>
    <w:lvl w:ilvl="8" w:tplc="1C0A001B" w:tentative="1">
      <w:start w:val="1"/>
      <w:numFmt w:val="lowerRoman"/>
      <w:lvlText w:val="%9."/>
      <w:lvlJc w:val="right"/>
      <w:pPr>
        <w:ind w:left="8091" w:hanging="180"/>
      </w:pPr>
    </w:lvl>
  </w:abstractNum>
  <w:abstractNum w:abstractNumId="28">
    <w:nsid w:val="7BB77FED"/>
    <w:multiLevelType w:val="hybridMultilevel"/>
    <w:tmpl w:val="E9CE482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7BD732B4"/>
    <w:multiLevelType w:val="hybridMultilevel"/>
    <w:tmpl w:val="256ACB8A"/>
    <w:lvl w:ilvl="0" w:tplc="1C0A0019">
      <w:start w:val="1"/>
      <w:numFmt w:val="lowerLetter"/>
      <w:lvlText w:val="%1."/>
      <w:lvlJc w:val="left"/>
      <w:pPr>
        <w:ind w:left="2498" w:hanging="360"/>
      </w:pPr>
    </w:lvl>
    <w:lvl w:ilvl="1" w:tplc="1C0A0019" w:tentative="1">
      <w:start w:val="1"/>
      <w:numFmt w:val="lowerLetter"/>
      <w:lvlText w:val="%2."/>
      <w:lvlJc w:val="left"/>
      <w:pPr>
        <w:ind w:left="3218" w:hanging="360"/>
      </w:pPr>
    </w:lvl>
    <w:lvl w:ilvl="2" w:tplc="1C0A001B" w:tentative="1">
      <w:start w:val="1"/>
      <w:numFmt w:val="lowerRoman"/>
      <w:lvlText w:val="%3."/>
      <w:lvlJc w:val="right"/>
      <w:pPr>
        <w:ind w:left="3938" w:hanging="180"/>
      </w:pPr>
    </w:lvl>
    <w:lvl w:ilvl="3" w:tplc="1C0A000F" w:tentative="1">
      <w:start w:val="1"/>
      <w:numFmt w:val="decimal"/>
      <w:lvlText w:val="%4."/>
      <w:lvlJc w:val="left"/>
      <w:pPr>
        <w:ind w:left="4658" w:hanging="360"/>
      </w:pPr>
    </w:lvl>
    <w:lvl w:ilvl="4" w:tplc="1C0A0019" w:tentative="1">
      <w:start w:val="1"/>
      <w:numFmt w:val="lowerLetter"/>
      <w:lvlText w:val="%5."/>
      <w:lvlJc w:val="left"/>
      <w:pPr>
        <w:ind w:left="5378" w:hanging="360"/>
      </w:pPr>
    </w:lvl>
    <w:lvl w:ilvl="5" w:tplc="1C0A001B" w:tentative="1">
      <w:start w:val="1"/>
      <w:numFmt w:val="lowerRoman"/>
      <w:lvlText w:val="%6."/>
      <w:lvlJc w:val="right"/>
      <w:pPr>
        <w:ind w:left="6098" w:hanging="180"/>
      </w:pPr>
    </w:lvl>
    <w:lvl w:ilvl="6" w:tplc="1C0A000F" w:tentative="1">
      <w:start w:val="1"/>
      <w:numFmt w:val="decimal"/>
      <w:lvlText w:val="%7."/>
      <w:lvlJc w:val="left"/>
      <w:pPr>
        <w:ind w:left="6818" w:hanging="360"/>
      </w:pPr>
    </w:lvl>
    <w:lvl w:ilvl="7" w:tplc="1C0A0019" w:tentative="1">
      <w:start w:val="1"/>
      <w:numFmt w:val="lowerLetter"/>
      <w:lvlText w:val="%8."/>
      <w:lvlJc w:val="left"/>
      <w:pPr>
        <w:ind w:left="7538" w:hanging="360"/>
      </w:pPr>
    </w:lvl>
    <w:lvl w:ilvl="8" w:tplc="1C0A001B" w:tentative="1">
      <w:start w:val="1"/>
      <w:numFmt w:val="lowerRoman"/>
      <w:lvlText w:val="%9."/>
      <w:lvlJc w:val="right"/>
      <w:pPr>
        <w:ind w:left="8258" w:hanging="180"/>
      </w:pPr>
    </w:lvl>
  </w:abstractNum>
  <w:abstractNum w:abstractNumId="30">
    <w:nsid w:val="7E443B08"/>
    <w:multiLevelType w:val="hybridMultilevel"/>
    <w:tmpl w:val="BD4CA58A"/>
    <w:lvl w:ilvl="0" w:tplc="49629D46">
      <w:start w:val="1"/>
      <w:numFmt w:val="lowerLetter"/>
      <w:lvlText w:val="%1."/>
      <w:lvlJc w:val="left"/>
      <w:pPr>
        <w:ind w:left="1440" w:hanging="360"/>
      </w:pPr>
      <w:rPr>
        <w:rFonts w:ascii="Arial" w:hAnsi="Arial" w:cs="Arial" w:hint="default"/>
        <w:b w:val="0"/>
        <w:sz w:val="20"/>
        <w:szCs w:val="20"/>
      </w:r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0"/>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17"/>
  </w:num>
  <w:num w:numId="17">
    <w:abstractNumId w:val="18"/>
  </w:num>
  <w:num w:numId="18">
    <w:abstractNumId w:val="19"/>
  </w:num>
  <w:num w:numId="19">
    <w:abstractNumId w:val="20"/>
  </w:num>
  <w:num w:numId="20">
    <w:abstractNumId w:val="30"/>
  </w:num>
  <w:num w:numId="21">
    <w:abstractNumId w:val="1"/>
  </w:num>
  <w:num w:numId="22">
    <w:abstractNumId w:val="5"/>
    <w:lvlOverride w:ilvl="0">
      <w:startOverride w:val="1"/>
    </w:lvlOverride>
  </w:num>
  <w:num w:numId="23">
    <w:abstractNumId w:val="26"/>
  </w:num>
  <w:num w:numId="24">
    <w:abstractNumId w:val="8"/>
    <w:lvlOverride w:ilvl="0">
      <w:startOverride w:val="1"/>
    </w:lvlOverride>
  </w:num>
  <w:num w:numId="25">
    <w:abstractNumId w:val="27"/>
  </w:num>
  <w:num w:numId="26">
    <w:abstractNumId w:val="25"/>
  </w:num>
  <w:num w:numId="27">
    <w:abstractNumId w:val="23"/>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4"/>
  </w:num>
  <w:num w:numId="31">
    <w:abstractNumId w:val="28"/>
  </w:num>
  <w:num w:numId="32">
    <w:abstractNumId w:val="21"/>
  </w:num>
  <w:num w:numId="33">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880"/>
    <w:rsid w:val="00133394"/>
    <w:rsid w:val="00151A2E"/>
    <w:rsid w:val="001634EC"/>
    <w:rsid w:val="00227854"/>
    <w:rsid w:val="002F4272"/>
    <w:rsid w:val="00301D38"/>
    <w:rsid w:val="0032412E"/>
    <w:rsid w:val="00372ABB"/>
    <w:rsid w:val="003C0819"/>
    <w:rsid w:val="003E0947"/>
    <w:rsid w:val="003F0E0A"/>
    <w:rsid w:val="004117CE"/>
    <w:rsid w:val="00445C4C"/>
    <w:rsid w:val="004A7398"/>
    <w:rsid w:val="004C4646"/>
    <w:rsid w:val="005B37F4"/>
    <w:rsid w:val="005D17AB"/>
    <w:rsid w:val="0074661E"/>
    <w:rsid w:val="00842234"/>
    <w:rsid w:val="00861836"/>
    <w:rsid w:val="008D2FB1"/>
    <w:rsid w:val="00930EE4"/>
    <w:rsid w:val="00967C87"/>
    <w:rsid w:val="00A225D5"/>
    <w:rsid w:val="00A76880"/>
    <w:rsid w:val="00A84AE4"/>
    <w:rsid w:val="00AB7ED5"/>
    <w:rsid w:val="00C338A2"/>
    <w:rsid w:val="00C56149"/>
    <w:rsid w:val="00D424C7"/>
    <w:rsid w:val="00DC17B0"/>
    <w:rsid w:val="00E421DD"/>
    <w:rsid w:val="00F06F41"/>
    <w:rsid w:val="00F33DFE"/>
    <w:rsid w:val="00FD641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B9845-F471-4945-85C2-3CE43F2F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6880"/>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A76880"/>
    <w:rPr>
      <w:vertAlign w:val="superscript"/>
    </w:rPr>
  </w:style>
  <w:style w:type="paragraph" w:customStyle="1" w:styleId="ListParagraph1">
    <w:name w:val="List Paragraph1"/>
    <w:basedOn w:val="Normal"/>
    <w:rsid w:val="00A76880"/>
    <w:pPr>
      <w:ind w:left="720"/>
    </w:pPr>
    <w:rPr>
      <w:szCs w:val="21"/>
    </w:rPr>
  </w:style>
  <w:style w:type="paragraph" w:styleId="Piedepgina">
    <w:name w:val="footer"/>
    <w:basedOn w:val="Normal"/>
    <w:link w:val="PiedepginaCar"/>
    <w:rsid w:val="00A76880"/>
    <w:pPr>
      <w:suppressLineNumbers/>
      <w:tabs>
        <w:tab w:val="center" w:pos="4819"/>
        <w:tab w:val="right" w:pos="9638"/>
      </w:tabs>
    </w:pPr>
  </w:style>
  <w:style w:type="character" w:customStyle="1" w:styleId="PiedepginaCar">
    <w:name w:val="Pie de página Car"/>
    <w:basedOn w:val="Fuentedeprrafopredeter"/>
    <w:link w:val="Piedepgina"/>
    <w:rsid w:val="00A76880"/>
    <w:rPr>
      <w:rFonts w:ascii="Times New Roman" w:eastAsia="SimSun" w:hAnsi="Times New Roman" w:cs="Mangal"/>
      <w:kern w:val="1"/>
      <w:sz w:val="24"/>
      <w:szCs w:val="24"/>
      <w:lang w:eastAsia="hi-IN" w:bidi="hi-IN"/>
    </w:rPr>
  </w:style>
  <w:style w:type="paragraph" w:styleId="Prrafodelista">
    <w:name w:val="List Paragraph"/>
    <w:basedOn w:val="Normal"/>
    <w:uiPriority w:val="34"/>
    <w:qFormat/>
    <w:rsid w:val="00A76880"/>
    <w:pPr>
      <w:ind w:left="708"/>
    </w:pPr>
    <w:rPr>
      <w:szCs w:val="21"/>
    </w:rPr>
  </w:style>
  <w:style w:type="paragraph" w:styleId="Textonotapie">
    <w:name w:val="footnote text"/>
    <w:basedOn w:val="Normal"/>
    <w:link w:val="TextonotapieCar"/>
    <w:uiPriority w:val="99"/>
    <w:semiHidden/>
    <w:unhideWhenUsed/>
    <w:rsid w:val="00301D38"/>
    <w:rPr>
      <w:sz w:val="20"/>
      <w:szCs w:val="18"/>
    </w:rPr>
  </w:style>
  <w:style w:type="character" w:customStyle="1" w:styleId="TextonotapieCar">
    <w:name w:val="Texto nota pie Car"/>
    <w:basedOn w:val="Fuentedeprrafopredeter"/>
    <w:link w:val="Textonotapie"/>
    <w:uiPriority w:val="99"/>
    <w:semiHidden/>
    <w:rsid w:val="00301D38"/>
    <w:rPr>
      <w:rFonts w:ascii="Times New Roman" w:eastAsia="SimSun" w:hAnsi="Times New Roman" w:cs="Mangal"/>
      <w:kern w:val="1"/>
      <w:sz w:val="20"/>
      <w:szCs w:val="18"/>
      <w:lang w:eastAsia="hi-IN" w:bidi="hi-IN"/>
    </w:rPr>
  </w:style>
  <w:style w:type="character" w:styleId="Refdenotaalpie">
    <w:name w:val="footnote reference"/>
    <w:basedOn w:val="Fuentedeprrafopredeter"/>
    <w:uiPriority w:val="99"/>
    <w:semiHidden/>
    <w:unhideWhenUsed/>
    <w:rsid w:val="00301D38"/>
    <w:rPr>
      <w:vertAlign w:val="superscript"/>
    </w:rPr>
  </w:style>
  <w:style w:type="paragraph" w:styleId="Encabezado">
    <w:name w:val="header"/>
    <w:basedOn w:val="Normal"/>
    <w:link w:val="EncabezadoCar"/>
    <w:uiPriority w:val="99"/>
    <w:unhideWhenUsed/>
    <w:rsid w:val="003F0E0A"/>
    <w:pPr>
      <w:tabs>
        <w:tab w:val="center" w:pos="4419"/>
        <w:tab w:val="right" w:pos="8838"/>
      </w:tabs>
    </w:pPr>
    <w:rPr>
      <w:szCs w:val="21"/>
    </w:rPr>
  </w:style>
  <w:style w:type="character" w:customStyle="1" w:styleId="EncabezadoCar">
    <w:name w:val="Encabezado Car"/>
    <w:basedOn w:val="Fuentedeprrafopredeter"/>
    <w:link w:val="Encabezado"/>
    <w:uiPriority w:val="99"/>
    <w:rsid w:val="003F0E0A"/>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753">
      <w:bodyDiv w:val="1"/>
      <w:marLeft w:val="0"/>
      <w:marRight w:val="0"/>
      <w:marTop w:val="0"/>
      <w:marBottom w:val="0"/>
      <w:divBdr>
        <w:top w:val="none" w:sz="0" w:space="0" w:color="auto"/>
        <w:left w:val="none" w:sz="0" w:space="0" w:color="auto"/>
        <w:bottom w:val="none" w:sz="0" w:space="0" w:color="auto"/>
        <w:right w:val="none" w:sz="0" w:space="0" w:color="auto"/>
      </w:divBdr>
    </w:div>
    <w:div w:id="169106926">
      <w:bodyDiv w:val="1"/>
      <w:marLeft w:val="0"/>
      <w:marRight w:val="0"/>
      <w:marTop w:val="0"/>
      <w:marBottom w:val="0"/>
      <w:divBdr>
        <w:top w:val="none" w:sz="0" w:space="0" w:color="auto"/>
        <w:left w:val="none" w:sz="0" w:space="0" w:color="auto"/>
        <w:bottom w:val="none" w:sz="0" w:space="0" w:color="auto"/>
        <w:right w:val="none" w:sz="0" w:space="0" w:color="auto"/>
      </w:divBdr>
    </w:div>
    <w:div w:id="213128953">
      <w:bodyDiv w:val="1"/>
      <w:marLeft w:val="0"/>
      <w:marRight w:val="0"/>
      <w:marTop w:val="0"/>
      <w:marBottom w:val="0"/>
      <w:divBdr>
        <w:top w:val="none" w:sz="0" w:space="0" w:color="auto"/>
        <w:left w:val="none" w:sz="0" w:space="0" w:color="auto"/>
        <w:bottom w:val="none" w:sz="0" w:space="0" w:color="auto"/>
        <w:right w:val="none" w:sz="0" w:space="0" w:color="auto"/>
      </w:divBdr>
    </w:div>
    <w:div w:id="293829841">
      <w:bodyDiv w:val="1"/>
      <w:marLeft w:val="0"/>
      <w:marRight w:val="0"/>
      <w:marTop w:val="0"/>
      <w:marBottom w:val="0"/>
      <w:divBdr>
        <w:top w:val="none" w:sz="0" w:space="0" w:color="auto"/>
        <w:left w:val="none" w:sz="0" w:space="0" w:color="auto"/>
        <w:bottom w:val="none" w:sz="0" w:space="0" w:color="auto"/>
        <w:right w:val="none" w:sz="0" w:space="0" w:color="auto"/>
      </w:divBdr>
    </w:div>
    <w:div w:id="312563149">
      <w:bodyDiv w:val="1"/>
      <w:marLeft w:val="0"/>
      <w:marRight w:val="0"/>
      <w:marTop w:val="0"/>
      <w:marBottom w:val="0"/>
      <w:divBdr>
        <w:top w:val="none" w:sz="0" w:space="0" w:color="auto"/>
        <w:left w:val="none" w:sz="0" w:space="0" w:color="auto"/>
        <w:bottom w:val="none" w:sz="0" w:space="0" w:color="auto"/>
        <w:right w:val="none" w:sz="0" w:space="0" w:color="auto"/>
      </w:divBdr>
    </w:div>
    <w:div w:id="376129262">
      <w:bodyDiv w:val="1"/>
      <w:marLeft w:val="0"/>
      <w:marRight w:val="0"/>
      <w:marTop w:val="0"/>
      <w:marBottom w:val="0"/>
      <w:divBdr>
        <w:top w:val="none" w:sz="0" w:space="0" w:color="auto"/>
        <w:left w:val="none" w:sz="0" w:space="0" w:color="auto"/>
        <w:bottom w:val="none" w:sz="0" w:space="0" w:color="auto"/>
        <w:right w:val="none" w:sz="0" w:space="0" w:color="auto"/>
      </w:divBdr>
    </w:div>
    <w:div w:id="394819108">
      <w:bodyDiv w:val="1"/>
      <w:marLeft w:val="0"/>
      <w:marRight w:val="0"/>
      <w:marTop w:val="0"/>
      <w:marBottom w:val="0"/>
      <w:divBdr>
        <w:top w:val="none" w:sz="0" w:space="0" w:color="auto"/>
        <w:left w:val="none" w:sz="0" w:space="0" w:color="auto"/>
        <w:bottom w:val="none" w:sz="0" w:space="0" w:color="auto"/>
        <w:right w:val="none" w:sz="0" w:space="0" w:color="auto"/>
      </w:divBdr>
    </w:div>
    <w:div w:id="543641904">
      <w:bodyDiv w:val="1"/>
      <w:marLeft w:val="0"/>
      <w:marRight w:val="0"/>
      <w:marTop w:val="0"/>
      <w:marBottom w:val="0"/>
      <w:divBdr>
        <w:top w:val="none" w:sz="0" w:space="0" w:color="auto"/>
        <w:left w:val="none" w:sz="0" w:space="0" w:color="auto"/>
        <w:bottom w:val="none" w:sz="0" w:space="0" w:color="auto"/>
        <w:right w:val="none" w:sz="0" w:space="0" w:color="auto"/>
      </w:divBdr>
    </w:div>
    <w:div w:id="568658119">
      <w:bodyDiv w:val="1"/>
      <w:marLeft w:val="0"/>
      <w:marRight w:val="0"/>
      <w:marTop w:val="0"/>
      <w:marBottom w:val="0"/>
      <w:divBdr>
        <w:top w:val="none" w:sz="0" w:space="0" w:color="auto"/>
        <w:left w:val="none" w:sz="0" w:space="0" w:color="auto"/>
        <w:bottom w:val="none" w:sz="0" w:space="0" w:color="auto"/>
        <w:right w:val="none" w:sz="0" w:space="0" w:color="auto"/>
      </w:divBdr>
    </w:div>
    <w:div w:id="604580969">
      <w:bodyDiv w:val="1"/>
      <w:marLeft w:val="0"/>
      <w:marRight w:val="0"/>
      <w:marTop w:val="0"/>
      <w:marBottom w:val="0"/>
      <w:divBdr>
        <w:top w:val="none" w:sz="0" w:space="0" w:color="auto"/>
        <w:left w:val="none" w:sz="0" w:space="0" w:color="auto"/>
        <w:bottom w:val="none" w:sz="0" w:space="0" w:color="auto"/>
        <w:right w:val="none" w:sz="0" w:space="0" w:color="auto"/>
      </w:divBdr>
    </w:div>
    <w:div w:id="653950546">
      <w:bodyDiv w:val="1"/>
      <w:marLeft w:val="0"/>
      <w:marRight w:val="0"/>
      <w:marTop w:val="0"/>
      <w:marBottom w:val="0"/>
      <w:divBdr>
        <w:top w:val="none" w:sz="0" w:space="0" w:color="auto"/>
        <w:left w:val="none" w:sz="0" w:space="0" w:color="auto"/>
        <w:bottom w:val="none" w:sz="0" w:space="0" w:color="auto"/>
        <w:right w:val="none" w:sz="0" w:space="0" w:color="auto"/>
      </w:divBdr>
    </w:div>
    <w:div w:id="663557062">
      <w:bodyDiv w:val="1"/>
      <w:marLeft w:val="0"/>
      <w:marRight w:val="0"/>
      <w:marTop w:val="0"/>
      <w:marBottom w:val="0"/>
      <w:divBdr>
        <w:top w:val="none" w:sz="0" w:space="0" w:color="auto"/>
        <w:left w:val="none" w:sz="0" w:space="0" w:color="auto"/>
        <w:bottom w:val="none" w:sz="0" w:space="0" w:color="auto"/>
        <w:right w:val="none" w:sz="0" w:space="0" w:color="auto"/>
      </w:divBdr>
    </w:div>
    <w:div w:id="760873935">
      <w:bodyDiv w:val="1"/>
      <w:marLeft w:val="0"/>
      <w:marRight w:val="0"/>
      <w:marTop w:val="0"/>
      <w:marBottom w:val="0"/>
      <w:divBdr>
        <w:top w:val="none" w:sz="0" w:space="0" w:color="auto"/>
        <w:left w:val="none" w:sz="0" w:space="0" w:color="auto"/>
        <w:bottom w:val="none" w:sz="0" w:space="0" w:color="auto"/>
        <w:right w:val="none" w:sz="0" w:space="0" w:color="auto"/>
      </w:divBdr>
    </w:div>
    <w:div w:id="837621805">
      <w:bodyDiv w:val="1"/>
      <w:marLeft w:val="0"/>
      <w:marRight w:val="0"/>
      <w:marTop w:val="0"/>
      <w:marBottom w:val="0"/>
      <w:divBdr>
        <w:top w:val="none" w:sz="0" w:space="0" w:color="auto"/>
        <w:left w:val="none" w:sz="0" w:space="0" w:color="auto"/>
        <w:bottom w:val="none" w:sz="0" w:space="0" w:color="auto"/>
        <w:right w:val="none" w:sz="0" w:space="0" w:color="auto"/>
      </w:divBdr>
    </w:div>
    <w:div w:id="848249755">
      <w:bodyDiv w:val="1"/>
      <w:marLeft w:val="0"/>
      <w:marRight w:val="0"/>
      <w:marTop w:val="0"/>
      <w:marBottom w:val="0"/>
      <w:divBdr>
        <w:top w:val="none" w:sz="0" w:space="0" w:color="auto"/>
        <w:left w:val="none" w:sz="0" w:space="0" w:color="auto"/>
        <w:bottom w:val="none" w:sz="0" w:space="0" w:color="auto"/>
        <w:right w:val="none" w:sz="0" w:space="0" w:color="auto"/>
      </w:divBdr>
    </w:div>
    <w:div w:id="896205467">
      <w:bodyDiv w:val="1"/>
      <w:marLeft w:val="0"/>
      <w:marRight w:val="0"/>
      <w:marTop w:val="0"/>
      <w:marBottom w:val="0"/>
      <w:divBdr>
        <w:top w:val="none" w:sz="0" w:space="0" w:color="auto"/>
        <w:left w:val="none" w:sz="0" w:space="0" w:color="auto"/>
        <w:bottom w:val="none" w:sz="0" w:space="0" w:color="auto"/>
        <w:right w:val="none" w:sz="0" w:space="0" w:color="auto"/>
      </w:divBdr>
    </w:div>
    <w:div w:id="983005535">
      <w:bodyDiv w:val="1"/>
      <w:marLeft w:val="0"/>
      <w:marRight w:val="0"/>
      <w:marTop w:val="0"/>
      <w:marBottom w:val="0"/>
      <w:divBdr>
        <w:top w:val="none" w:sz="0" w:space="0" w:color="auto"/>
        <w:left w:val="none" w:sz="0" w:space="0" w:color="auto"/>
        <w:bottom w:val="none" w:sz="0" w:space="0" w:color="auto"/>
        <w:right w:val="none" w:sz="0" w:space="0" w:color="auto"/>
      </w:divBdr>
    </w:div>
    <w:div w:id="997541255">
      <w:bodyDiv w:val="1"/>
      <w:marLeft w:val="0"/>
      <w:marRight w:val="0"/>
      <w:marTop w:val="0"/>
      <w:marBottom w:val="0"/>
      <w:divBdr>
        <w:top w:val="none" w:sz="0" w:space="0" w:color="auto"/>
        <w:left w:val="none" w:sz="0" w:space="0" w:color="auto"/>
        <w:bottom w:val="none" w:sz="0" w:space="0" w:color="auto"/>
        <w:right w:val="none" w:sz="0" w:space="0" w:color="auto"/>
      </w:divBdr>
    </w:div>
    <w:div w:id="1093168116">
      <w:bodyDiv w:val="1"/>
      <w:marLeft w:val="0"/>
      <w:marRight w:val="0"/>
      <w:marTop w:val="0"/>
      <w:marBottom w:val="0"/>
      <w:divBdr>
        <w:top w:val="none" w:sz="0" w:space="0" w:color="auto"/>
        <w:left w:val="none" w:sz="0" w:space="0" w:color="auto"/>
        <w:bottom w:val="none" w:sz="0" w:space="0" w:color="auto"/>
        <w:right w:val="none" w:sz="0" w:space="0" w:color="auto"/>
      </w:divBdr>
    </w:div>
    <w:div w:id="1110858484">
      <w:bodyDiv w:val="1"/>
      <w:marLeft w:val="0"/>
      <w:marRight w:val="0"/>
      <w:marTop w:val="0"/>
      <w:marBottom w:val="0"/>
      <w:divBdr>
        <w:top w:val="none" w:sz="0" w:space="0" w:color="auto"/>
        <w:left w:val="none" w:sz="0" w:space="0" w:color="auto"/>
        <w:bottom w:val="none" w:sz="0" w:space="0" w:color="auto"/>
        <w:right w:val="none" w:sz="0" w:space="0" w:color="auto"/>
      </w:divBdr>
    </w:div>
    <w:div w:id="1214191212">
      <w:bodyDiv w:val="1"/>
      <w:marLeft w:val="0"/>
      <w:marRight w:val="0"/>
      <w:marTop w:val="0"/>
      <w:marBottom w:val="0"/>
      <w:divBdr>
        <w:top w:val="none" w:sz="0" w:space="0" w:color="auto"/>
        <w:left w:val="none" w:sz="0" w:space="0" w:color="auto"/>
        <w:bottom w:val="none" w:sz="0" w:space="0" w:color="auto"/>
        <w:right w:val="none" w:sz="0" w:space="0" w:color="auto"/>
      </w:divBdr>
    </w:div>
    <w:div w:id="1214200562">
      <w:bodyDiv w:val="1"/>
      <w:marLeft w:val="0"/>
      <w:marRight w:val="0"/>
      <w:marTop w:val="0"/>
      <w:marBottom w:val="0"/>
      <w:divBdr>
        <w:top w:val="none" w:sz="0" w:space="0" w:color="auto"/>
        <w:left w:val="none" w:sz="0" w:space="0" w:color="auto"/>
        <w:bottom w:val="none" w:sz="0" w:space="0" w:color="auto"/>
        <w:right w:val="none" w:sz="0" w:space="0" w:color="auto"/>
      </w:divBdr>
    </w:div>
    <w:div w:id="1299140184">
      <w:bodyDiv w:val="1"/>
      <w:marLeft w:val="0"/>
      <w:marRight w:val="0"/>
      <w:marTop w:val="0"/>
      <w:marBottom w:val="0"/>
      <w:divBdr>
        <w:top w:val="none" w:sz="0" w:space="0" w:color="auto"/>
        <w:left w:val="none" w:sz="0" w:space="0" w:color="auto"/>
        <w:bottom w:val="none" w:sz="0" w:space="0" w:color="auto"/>
        <w:right w:val="none" w:sz="0" w:space="0" w:color="auto"/>
      </w:divBdr>
    </w:div>
    <w:div w:id="1305307492">
      <w:bodyDiv w:val="1"/>
      <w:marLeft w:val="0"/>
      <w:marRight w:val="0"/>
      <w:marTop w:val="0"/>
      <w:marBottom w:val="0"/>
      <w:divBdr>
        <w:top w:val="none" w:sz="0" w:space="0" w:color="auto"/>
        <w:left w:val="none" w:sz="0" w:space="0" w:color="auto"/>
        <w:bottom w:val="none" w:sz="0" w:space="0" w:color="auto"/>
        <w:right w:val="none" w:sz="0" w:space="0" w:color="auto"/>
      </w:divBdr>
    </w:div>
    <w:div w:id="1410270479">
      <w:bodyDiv w:val="1"/>
      <w:marLeft w:val="0"/>
      <w:marRight w:val="0"/>
      <w:marTop w:val="0"/>
      <w:marBottom w:val="0"/>
      <w:divBdr>
        <w:top w:val="none" w:sz="0" w:space="0" w:color="auto"/>
        <w:left w:val="none" w:sz="0" w:space="0" w:color="auto"/>
        <w:bottom w:val="none" w:sz="0" w:space="0" w:color="auto"/>
        <w:right w:val="none" w:sz="0" w:space="0" w:color="auto"/>
      </w:divBdr>
    </w:div>
    <w:div w:id="1503281042">
      <w:bodyDiv w:val="1"/>
      <w:marLeft w:val="0"/>
      <w:marRight w:val="0"/>
      <w:marTop w:val="0"/>
      <w:marBottom w:val="0"/>
      <w:divBdr>
        <w:top w:val="none" w:sz="0" w:space="0" w:color="auto"/>
        <w:left w:val="none" w:sz="0" w:space="0" w:color="auto"/>
        <w:bottom w:val="none" w:sz="0" w:space="0" w:color="auto"/>
        <w:right w:val="none" w:sz="0" w:space="0" w:color="auto"/>
      </w:divBdr>
    </w:div>
    <w:div w:id="1505826172">
      <w:bodyDiv w:val="1"/>
      <w:marLeft w:val="0"/>
      <w:marRight w:val="0"/>
      <w:marTop w:val="0"/>
      <w:marBottom w:val="0"/>
      <w:divBdr>
        <w:top w:val="none" w:sz="0" w:space="0" w:color="auto"/>
        <w:left w:val="none" w:sz="0" w:space="0" w:color="auto"/>
        <w:bottom w:val="none" w:sz="0" w:space="0" w:color="auto"/>
        <w:right w:val="none" w:sz="0" w:space="0" w:color="auto"/>
      </w:divBdr>
    </w:div>
    <w:div w:id="1657807213">
      <w:bodyDiv w:val="1"/>
      <w:marLeft w:val="0"/>
      <w:marRight w:val="0"/>
      <w:marTop w:val="0"/>
      <w:marBottom w:val="0"/>
      <w:divBdr>
        <w:top w:val="none" w:sz="0" w:space="0" w:color="auto"/>
        <w:left w:val="none" w:sz="0" w:space="0" w:color="auto"/>
        <w:bottom w:val="none" w:sz="0" w:space="0" w:color="auto"/>
        <w:right w:val="none" w:sz="0" w:space="0" w:color="auto"/>
      </w:divBdr>
    </w:div>
    <w:div w:id="1671561277">
      <w:bodyDiv w:val="1"/>
      <w:marLeft w:val="0"/>
      <w:marRight w:val="0"/>
      <w:marTop w:val="0"/>
      <w:marBottom w:val="0"/>
      <w:divBdr>
        <w:top w:val="none" w:sz="0" w:space="0" w:color="auto"/>
        <w:left w:val="none" w:sz="0" w:space="0" w:color="auto"/>
        <w:bottom w:val="none" w:sz="0" w:space="0" w:color="auto"/>
        <w:right w:val="none" w:sz="0" w:space="0" w:color="auto"/>
      </w:divBdr>
    </w:div>
    <w:div w:id="1686009325">
      <w:bodyDiv w:val="1"/>
      <w:marLeft w:val="0"/>
      <w:marRight w:val="0"/>
      <w:marTop w:val="0"/>
      <w:marBottom w:val="0"/>
      <w:divBdr>
        <w:top w:val="none" w:sz="0" w:space="0" w:color="auto"/>
        <w:left w:val="none" w:sz="0" w:space="0" w:color="auto"/>
        <w:bottom w:val="none" w:sz="0" w:space="0" w:color="auto"/>
        <w:right w:val="none" w:sz="0" w:space="0" w:color="auto"/>
      </w:divBdr>
    </w:div>
    <w:div w:id="1755082262">
      <w:bodyDiv w:val="1"/>
      <w:marLeft w:val="0"/>
      <w:marRight w:val="0"/>
      <w:marTop w:val="0"/>
      <w:marBottom w:val="0"/>
      <w:divBdr>
        <w:top w:val="none" w:sz="0" w:space="0" w:color="auto"/>
        <w:left w:val="none" w:sz="0" w:space="0" w:color="auto"/>
        <w:bottom w:val="none" w:sz="0" w:space="0" w:color="auto"/>
        <w:right w:val="none" w:sz="0" w:space="0" w:color="auto"/>
      </w:divBdr>
    </w:div>
    <w:div w:id="1763984827">
      <w:bodyDiv w:val="1"/>
      <w:marLeft w:val="0"/>
      <w:marRight w:val="0"/>
      <w:marTop w:val="0"/>
      <w:marBottom w:val="0"/>
      <w:divBdr>
        <w:top w:val="none" w:sz="0" w:space="0" w:color="auto"/>
        <w:left w:val="none" w:sz="0" w:space="0" w:color="auto"/>
        <w:bottom w:val="none" w:sz="0" w:space="0" w:color="auto"/>
        <w:right w:val="none" w:sz="0" w:space="0" w:color="auto"/>
      </w:divBdr>
    </w:div>
    <w:div w:id="1798718364">
      <w:bodyDiv w:val="1"/>
      <w:marLeft w:val="0"/>
      <w:marRight w:val="0"/>
      <w:marTop w:val="0"/>
      <w:marBottom w:val="0"/>
      <w:divBdr>
        <w:top w:val="none" w:sz="0" w:space="0" w:color="auto"/>
        <w:left w:val="none" w:sz="0" w:space="0" w:color="auto"/>
        <w:bottom w:val="none" w:sz="0" w:space="0" w:color="auto"/>
        <w:right w:val="none" w:sz="0" w:space="0" w:color="auto"/>
      </w:divBdr>
    </w:div>
    <w:div w:id="1807432511">
      <w:bodyDiv w:val="1"/>
      <w:marLeft w:val="0"/>
      <w:marRight w:val="0"/>
      <w:marTop w:val="0"/>
      <w:marBottom w:val="0"/>
      <w:divBdr>
        <w:top w:val="none" w:sz="0" w:space="0" w:color="auto"/>
        <w:left w:val="none" w:sz="0" w:space="0" w:color="auto"/>
        <w:bottom w:val="none" w:sz="0" w:space="0" w:color="auto"/>
        <w:right w:val="none" w:sz="0" w:space="0" w:color="auto"/>
      </w:divBdr>
    </w:div>
    <w:div w:id="1811054426">
      <w:bodyDiv w:val="1"/>
      <w:marLeft w:val="0"/>
      <w:marRight w:val="0"/>
      <w:marTop w:val="0"/>
      <w:marBottom w:val="0"/>
      <w:divBdr>
        <w:top w:val="none" w:sz="0" w:space="0" w:color="auto"/>
        <w:left w:val="none" w:sz="0" w:space="0" w:color="auto"/>
        <w:bottom w:val="none" w:sz="0" w:space="0" w:color="auto"/>
        <w:right w:val="none" w:sz="0" w:space="0" w:color="auto"/>
      </w:divBdr>
    </w:div>
    <w:div w:id="2023358964">
      <w:bodyDiv w:val="1"/>
      <w:marLeft w:val="0"/>
      <w:marRight w:val="0"/>
      <w:marTop w:val="0"/>
      <w:marBottom w:val="0"/>
      <w:divBdr>
        <w:top w:val="none" w:sz="0" w:space="0" w:color="auto"/>
        <w:left w:val="none" w:sz="0" w:space="0" w:color="auto"/>
        <w:bottom w:val="none" w:sz="0" w:space="0" w:color="auto"/>
        <w:right w:val="none" w:sz="0" w:space="0" w:color="auto"/>
      </w:divBdr>
    </w:div>
    <w:div w:id="2066634455">
      <w:bodyDiv w:val="1"/>
      <w:marLeft w:val="0"/>
      <w:marRight w:val="0"/>
      <w:marTop w:val="0"/>
      <w:marBottom w:val="0"/>
      <w:divBdr>
        <w:top w:val="none" w:sz="0" w:space="0" w:color="auto"/>
        <w:left w:val="none" w:sz="0" w:space="0" w:color="auto"/>
        <w:bottom w:val="none" w:sz="0" w:space="0" w:color="auto"/>
        <w:right w:val="none" w:sz="0" w:space="0" w:color="auto"/>
      </w:divBdr>
    </w:div>
    <w:div w:id="2069524889">
      <w:bodyDiv w:val="1"/>
      <w:marLeft w:val="0"/>
      <w:marRight w:val="0"/>
      <w:marTop w:val="0"/>
      <w:marBottom w:val="0"/>
      <w:divBdr>
        <w:top w:val="none" w:sz="0" w:space="0" w:color="auto"/>
        <w:left w:val="none" w:sz="0" w:space="0" w:color="auto"/>
        <w:bottom w:val="none" w:sz="0" w:space="0" w:color="auto"/>
        <w:right w:val="none" w:sz="0" w:space="0" w:color="auto"/>
      </w:divBdr>
    </w:div>
    <w:div w:id="212580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9FA32-61EC-4F0D-AB4E-D3BC8EEF2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5097</Words>
  <Characters>28039</Characters>
  <Application>Microsoft Office Word</Application>
  <DocSecurity>0</DocSecurity>
  <Lines>233</Lines>
  <Paragraphs>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MARYORI</dc:creator>
  <cp:lastModifiedBy>Cuenta Microsoft</cp:lastModifiedBy>
  <cp:revision>6</cp:revision>
  <dcterms:created xsi:type="dcterms:W3CDTF">2019-02-07T17:32:00Z</dcterms:created>
  <dcterms:modified xsi:type="dcterms:W3CDTF">2023-12-04T13:55:00Z</dcterms:modified>
</cp:coreProperties>
</file>